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>
  <w:body>
    <w:p w:rsidR="007D2189" w:rsidRPr="00BC4E86" w:rsidRDefault="007D2189" w:rsidP="00681C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E86">
        <w:rPr>
          <w:rFonts w:ascii="Times New Roman" w:hAnsi="Times New Roman" w:cs="Times New Roman"/>
          <w:b/>
          <w:bCs/>
          <w:sz w:val="28"/>
          <w:szCs w:val="28"/>
        </w:rPr>
        <w:t>ТАЛДАМАЛЫҚ АНЫҚТАМА</w:t>
      </w:r>
    </w:p>
    <w:p w:rsidR="00681C23" w:rsidRDefault="007D2189" w:rsidP="0068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86">
        <w:rPr>
          <w:rFonts w:ascii="Times New Roman" w:hAnsi="Times New Roman" w:cs="Times New Roman"/>
          <w:b/>
          <w:sz w:val="28"/>
          <w:szCs w:val="28"/>
        </w:rPr>
        <w:t xml:space="preserve">мониторинг қорытындысы бойынша </w:t>
      </w:r>
      <w:r w:rsidR="00BC4E86" w:rsidRPr="00BC4E86">
        <w:rPr>
          <w:rFonts w:ascii="Times New Roman" w:hAnsi="Times New Roman" w:cs="Times New Roman"/>
          <w:b/>
          <w:sz w:val="28"/>
          <w:szCs w:val="28"/>
        </w:rPr>
        <w:t>пр</w:t>
      </w:r>
      <w:r w:rsidR="00681C23">
        <w:rPr>
          <w:rFonts w:ascii="Times New Roman" w:hAnsi="Times New Roman" w:cs="Times New Roman"/>
          <w:b/>
          <w:sz w:val="28"/>
          <w:szCs w:val="28"/>
        </w:rPr>
        <w:t>сабақтарды жібермей қалдыру</w:t>
      </w:r>
    </w:p>
    <w:p w:rsidR="00BC4E86" w:rsidRPr="00BC4E86" w:rsidRDefault="00681C23" w:rsidP="00681C23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құрметпен </w:t>
      </w:r>
      <w:r w:rsidR="00BC4E86" w:rsidRPr="00BC4E86">
        <w:rPr>
          <w:rFonts w:ascii="Times New Roman" w:hAnsi="Times New Roman" w:cs="Times New Roman"/>
          <w:b/>
          <w:sz w:val="28"/>
          <w:szCs w:val="28"/>
        </w:rPr>
        <w:t xml:space="preserve">себептері </w:t>
      </w:r>
      <w:r w:rsidR="00EB05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мектептер </w:t>
      </w:r>
    </w:p>
    <w:p w:rsidR="007D2189" w:rsidRPr="00BC4E86" w:rsidRDefault="00EB0530" w:rsidP="00681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02.09.2024 бастап 27.12.2024 дейінгі кезең</w:t>
      </w:r>
    </w:p>
    <w:p w:rsidR="00BC4E86" w:rsidRPr="00BC4E86" w:rsidRDefault="00BC4E86" w:rsidP="00BC4E86">
      <w:pPr>
        <w:spacing w:after="0" w:line="240" w:lineRule="auto"/>
        <w:ind w:left="1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E86" w:rsidRPr="00BC4E86" w:rsidRDefault="00EB0530" w:rsidP="00BC4E86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Сәйкес</w:t>
      </w:r>
      <w:r w:rsidR="00BC4E86" w:rsidRPr="00BC4E86">
        <w:rPr>
          <w:color w:val="000000"/>
          <w:sz w:val="28"/>
          <w:szCs w:val="28"/>
        </w:rPr>
        <w:t xml:space="preserve"> жұмыс жоспарына</w:t>
      </w:r>
      <w:r>
        <w:rPr>
          <w:color w:val="000000"/>
          <w:sz w:val="28"/>
          <w:szCs w:val="28"/>
        </w:rPr>
        <w:t xml:space="preserve"> арасындағы құқық бұзушылықтардың профилактикасы бойынша </w:t>
      </w:r>
      <w:r w:rsidR="0099659A">
        <w:rPr>
          <w:color w:val="000000"/>
          <w:sz w:val="28"/>
          <w:szCs w:val="28"/>
        </w:rPr>
        <w:t>оқушыларды</w:t>
      </w:r>
      <w:r w:rsidR="00BC4E86" w:rsidRPr="00BC4E86">
        <w:rPr>
          <w:color w:val="000000"/>
          <w:sz w:val="28"/>
          <w:szCs w:val="28"/>
        </w:rPr>
        <w:t xml:space="preserve"> мектеп оқушыларының сабаққа қатысуын және сынып жетекшілерінің мектеп жасындағы балалармен және жасөспірімдермен жұмысын есепке алуды бақылау мақсатында мектептер, </w:t>
      </w:r>
      <w:r w:rsidR="00BC4E86">
        <w:rPr>
          <w:color w:val="000000"/>
          <w:sz w:val="28"/>
          <w:szCs w:val="28"/>
        </w:rPr>
        <w:t xml:space="preserve">олар </w:t>
      </w:r>
      <w:r w:rsidR="00BC4E86" w:rsidRPr="00BC4E86">
        <w:rPr>
          <w:color w:val="000000"/>
          <w:sz w:val="28"/>
          <w:szCs w:val="28"/>
        </w:rPr>
        <w:t xml:space="preserve">оқудан жалтарғандар, болды </w:t>
      </w:r>
      <w:r w:rsidR="00BC4E86">
        <w:rPr>
          <w:color w:val="000000"/>
          <w:sz w:val="28"/>
          <w:szCs w:val="28"/>
        </w:rPr>
        <w:t xml:space="preserve">мониторинг жүргізілді </w:t>
      </w:r>
      <w:r w:rsidR="00BC4E86" w:rsidRPr="00BC4E86">
        <w:rPr>
          <w:color w:val="000000"/>
          <w:sz w:val="28"/>
          <w:szCs w:val="28"/>
        </w:rPr>
        <w:t>оқушылардың сабаққа дәлелді себептермен және себепсіз қатысуы бойынша 1-11 сыныптардың сынып жетекшілерімен әңгімелесу жүргізілді.</w:t>
      </w:r>
    </w:p>
    <w:p w:rsidR="00BC4E86" w:rsidRDefault="00BC4E86" w:rsidP="00BC4E86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BC4E86">
        <w:rPr>
          <w:color w:val="000000"/>
          <w:sz w:val="28"/>
          <w:szCs w:val="28"/>
        </w:rPr>
        <w:t>Тексерудің мақсаты: сабаққа дәлелсіз себептермен қатыспайтын оқушылардың санын, сынып жетекшілерінің ынтасын арттыру, оқушылардың оқуға деген ынтасын арттыру, сабаққа келмеуін, дәлелді себептермен оқушыларды талдау (оқушылардың ата-аналарының түсіндірме жазбалары).</w:t>
      </w:r>
    </w:p>
    <w:p w:rsidR="00AC6CE2" w:rsidRPr="00BC4E86" w:rsidRDefault="00AC6CE2" w:rsidP="00681C2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4E86">
        <w:rPr>
          <w:color w:val="000000"/>
          <w:sz w:val="28"/>
          <w:szCs w:val="28"/>
        </w:rPr>
        <w:t>Барлық сынып жетекшілері оқушылармен сабаққа қатысуы туралы жүйелі жұмыс жүргізеді:</w:t>
      </w:r>
    </w:p>
    <w:p w:rsidR="00AC6CE2" w:rsidRPr="00BC4E86" w:rsidRDefault="00AC6CE2" w:rsidP="00681C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4E86">
        <w:rPr>
          <w:color w:val="000000"/>
          <w:sz w:val="28"/>
          <w:szCs w:val="28"/>
        </w:rPr>
        <w:t>- Күн сайын сынып жетекшілері оқушылардың мектепке бару журналының беттерін толтырады;</w:t>
      </w:r>
    </w:p>
    <w:p w:rsidR="00AC6CE2" w:rsidRPr="00BC4E86" w:rsidRDefault="00AC6CE2" w:rsidP="00681C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4E86">
        <w:rPr>
          <w:color w:val="000000"/>
          <w:sz w:val="28"/>
          <w:szCs w:val="28"/>
        </w:rPr>
        <w:t xml:space="preserve">- Да </w:t>
      </w:r>
      <w:r>
        <w:rPr>
          <w:color w:val="000000"/>
          <w:sz w:val="28"/>
          <w:szCs w:val="28"/>
        </w:rPr>
        <w:t>айдың соңында</w:t>
      </w:r>
      <w:r w:rsidRPr="00BC4E86">
        <w:rPr>
          <w:color w:val="000000"/>
          <w:sz w:val="28"/>
          <w:szCs w:val="28"/>
        </w:rPr>
        <w:t xml:space="preserve"> 30-ы күні сынып жетекшілері оқушылардың сабаққа келмегені туралы есеп беріп, сынып журналының беттерімен сабаққа келмегені туралы журнал жазбаларын, сондай-ақ ауруханадан анықтамалардың, ата-аналардың түсіндірме жазбаларының болуын тексереді.;</w:t>
      </w:r>
    </w:p>
    <w:p w:rsidR="00AC6CE2" w:rsidRPr="00BC4E86" w:rsidRDefault="00AC6CE2" w:rsidP="00681C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4E86">
        <w:rPr>
          <w:color w:val="000000"/>
          <w:sz w:val="28"/>
          <w:szCs w:val="28"/>
        </w:rPr>
        <w:t>- Оқушылармен жеке жұмыс (жеке әңгімелесу, күнделіктердегі жазбалар, сынып сағаттары)</w:t>
      </w:r>
    </w:p>
    <w:p w:rsidR="00AC6CE2" w:rsidRDefault="00AC6CE2" w:rsidP="00681C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4E86">
        <w:rPr>
          <w:color w:val="000000"/>
          <w:sz w:val="28"/>
          <w:szCs w:val="28"/>
        </w:rPr>
        <w:t>- Отбасылармен жеке жұмыс (ата-аналарды мектепке шақыру, консультациялар, ата-аналар жиналыстарын өткізу, ата-аналар мен оқушыларды шақыра отырып, құқық бұзушылық мәселелері бойынша кеңес отырысы, оқушылар мен олардың ата-аналарының үйіне бару актілерін жасау, балаларды қанағаттанарлықсыз тәрбиелегені үшін әкімшілік жазалар қолдану туралы жазбаша ескертулер). ).</w:t>
      </w:r>
    </w:p>
    <w:p w:rsidR="00681C23" w:rsidRPr="00BC4E86" w:rsidRDefault="00681C23" w:rsidP="00681C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0BB7" w:rsidRPr="00BC4E86" w:rsidRDefault="00030BB7" w:rsidP="00BC4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86">
        <w:rPr>
          <w:rFonts w:ascii="Times New Roman" w:hAnsi="Times New Roman" w:cs="Times New Roman"/>
          <w:b/>
          <w:sz w:val="28"/>
          <w:szCs w:val="28"/>
        </w:rPr>
        <w:t>Рұқсаттамалар</w:t>
      </w:r>
      <w:r w:rsidR="007D2189" w:rsidRPr="00BC4E86">
        <w:rPr>
          <w:rFonts w:ascii="Times New Roman" w:hAnsi="Times New Roman" w:cs="Times New Roman"/>
          <w:b/>
          <w:sz w:val="28"/>
          <w:szCs w:val="28"/>
        </w:rPr>
        <w:t xml:space="preserve"> себепсіз сабақ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276"/>
        <w:gridCol w:w="1478"/>
        <w:gridCol w:w="1053"/>
        <w:gridCol w:w="1053"/>
        <w:gridCol w:w="1053"/>
        <w:gridCol w:w="1053"/>
        <w:gridCol w:w="1053"/>
        <w:gridCol w:w="1053"/>
        <w:gridCol w:w="1053"/>
      </w:tblGrid>
      <w:tr w:rsidR="00030BB7" w:rsidRPr="00BC4E86" w:rsidTr="00030BB7"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Бастады</w:t>
            </w:r>
            <w:r w:rsidR="00BC4E86" w:rsidRPr="00BC4E86">
              <w:rPr>
                <w:rFonts w:ascii="Times New Roman" w:hAnsi="Times New Roman" w:cs="Times New Roman"/>
                <w:sz w:val="28"/>
                <w:szCs w:val="28"/>
              </w:rPr>
              <w:t>ь мектеп</w:t>
            </w: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5 сыныптар</w:t>
            </w: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6 сыныптар</w:t>
            </w: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7 сыныптар</w:t>
            </w: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8 сыныптар</w:t>
            </w:r>
          </w:p>
        </w:tc>
        <w:tc>
          <w:tcPr>
            <w:tcW w:w="1039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9 сыныптар</w:t>
            </w:r>
          </w:p>
        </w:tc>
        <w:tc>
          <w:tcPr>
            <w:tcW w:w="12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10 сыныптар</w:t>
            </w:r>
          </w:p>
        </w:tc>
        <w:tc>
          <w:tcPr>
            <w:tcW w:w="141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11 сыныптар</w:t>
            </w:r>
          </w:p>
        </w:tc>
      </w:tr>
      <w:tr w:rsidR="00030BB7" w:rsidRPr="00BC4E86" w:rsidTr="00030BB7"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</w:p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030BB7" w:rsidRPr="00BC4E86" w:rsidRDefault="00BC4E86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B7" w:rsidRPr="00BC4E86" w:rsidTr="00030BB7"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Қазан 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8" w:type="dxa"/>
          </w:tcPr>
          <w:p w:rsidR="00030BB7" w:rsidRPr="00BC4E86" w:rsidRDefault="00BC4E86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B7" w:rsidRPr="00BC4E86" w:rsidTr="00030BB7"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Қараша 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B7" w:rsidRPr="00BC4E86" w:rsidTr="00030BB7"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Желтоқсан </w:t>
            </w:r>
            <w:r w:rsidR="00030BB7" w:rsidRPr="00BC4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0BB7" w:rsidRPr="00BC4E86" w:rsidTr="00030BB7"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B7" w:rsidRPr="00BC4E86" w:rsidTr="00030BB7">
        <w:tc>
          <w:tcPr>
            <w:tcW w:w="1038" w:type="dxa"/>
          </w:tcPr>
          <w:p w:rsidR="00030BB7" w:rsidRPr="00BC4E86" w:rsidRDefault="00030BB7" w:rsidP="00BC4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E86">
              <w:rPr>
                <w:rFonts w:ascii="Times New Roman" w:hAnsi="Times New Roman" w:cs="Times New Roman"/>
                <w:b/>
                <w:sz w:val="28"/>
                <w:szCs w:val="28"/>
              </w:rPr>
              <w:t>Барлығы</w:t>
            </w:r>
            <w:r w:rsidR="007D2189" w:rsidRPr="00BC4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күндер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39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3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030BB7" w:rsidRPr="00BC4E86" w:rsidRDefault="00EB0530" w:rsidP="00BC4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30BB7" w:rsidRPr="00BC4E86" w:rsidRDefault="00030BB7" w:rsidP="00BC4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E86" w:rsidRDefault="00BC4E86" w:rsidP="00BC4E86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BC4E86">
        <w:rPr>
          <w:color w:val="000000"/>
          <w:sz w:val="28"/>
          <w:szCs w:val="28"/>
        </w:rPr>
        <w:t>Оқушылардың оқу сабақтарына қатысуын есепке алуды талдау</w:t>
      </w:r>
      <w:r>
        <w:rPr>
          <w:color w:val="000000"/>
          <w:sz w:val="28"/>
          <w:szCs w:val="28"/>
        </w:rPr>
        <w:t>й ең үлкен проблемалар урды өткізіп жіберумен байланысты екенін көрсетеді</w:t>
      </w:r>
      <w:r w:rsidR="00EB0530">
        <w:rPr>
          <w:color w:val="000000"/>
          <w:sz w:val="28"/>
          <w:szCs w:val="28"/>
        </w:rPr>
        <w:t xml:space="preserve">бұғаулар 8-сыныптарда байқалады </w:t>
      </w:r>
      <w:r>
        <w:rPr>
          <w:color w:val="000000"/>
          <w:sz w:val="28"/>
          <w:szCs w:val="28"/>
        </w:rPr>
        <w:t xml:space="preserve">және бастауыш мектепте. </w:t>
      </w:r>
    </w:p>
    <w:p w:rsidR="00BC4E86" w:rsidRDefault="0099659A" w:rsidP="00BC4E86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Балалармен,</w:t>
      </w:r>
      <w:r w:rsidR="00EB0530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EB0530">
        <w:rPr>
          <w:color w:val="000000"/>
          <w:sz w:val="28"/>
          <w:szCs w:val="28"/>
        </w:rPr>
        <w:t>оларда бар</w:t>
      </w:r>
      <w:r w:rsidR="00BC4E86">
        <w:rPr>
          <w:color w:val="000000"/>
          <w:sz w:val="28"/>
          <w:szCs w:val="28"/>
        </w:rPr>
        <w:t xml:space="preserve"> дәлелді себепсіз рұқсаттамалардың ең көп саны </w:t>
      </w:r>
      <w:r>
        <w:rPr>
          <w:color w:val="000000"/>
          <w:sz w:val="28"/>
          <w:szCs w:val="28"/>
        </w:rPr>
        <w:t>профилактикалық жұмыстар жүргізілуде</w:t>
      </w:r>
      <w:r w:rsidR="00542001">
        <w:rPr>
          <w:color w:val="000000"/>
          <w:sz w:val="28"/>
          <w:szCs w:val="28"/>
        </w:rPr>
        <w:t xml:space="preserve">, </w:t>
      </w:r>
      <w:r w:rsidR="00AC6CE2">
        <w:rPr>
          <w:color w:val="000000"/>
          <w:sz w:val="28"/>
          <w:szCs w:val="28"/>
        </w:rPr>
        <w:t xml:space="preserve">барлығы ішінде </w:t>
      </w:r>
      <w:r w:rsidR="00EB0530">
        <w:rPr>
          <w:color w:val="000000"/>
          <w:sz w:val="28"/>
          <w:szCs w:val="28"/>
        </w:rPr>
        <w:t>бірінші жартыжылдықтың</w:t>
      </w:r>
      <w:r w:rsidR="00AC6CE2">
        <w:rPr>
          <w:color w:val="000000"/>
          <w:sz w:val="28"/>
          <w:szCs w:val="28"/>
        </w:rPr>
        <w:t xml:space="preserve"> тәрбие қызметі оқушылармен және отбасымен жеке жұмыс жүргізді. Директордың тәрбие ісі жөніндегі орынбасары әлеуметтік педагогпен бірлесе отырып бірнеше рет</w:t>
      </w:r>
      <w:r w:rsidR="00EB0530">
        <w:rPr>
          <w:color w:val="000000"/>
          <w:sz w:val="28"/>
          <w:szCs w:val="28"/>
        </w:rPr>
        <w:t xml:space="preserve"> жұмыс жүргізді</w:t>
      </w:r>
      <w:r w:rsidR="00AC6CE2">
        <w:rPr>
          <w:color w:val="000000"/>
          <w:sz w:val="28"/>
          <w:szCs w:val="28"/>
        </w:rPr>
        <w:t xml:space="preserve"> </w:t>
      </w:r>
      <w:r w:rsidR="00EB0530">
        <w:rPr>
          <w:color w:val="000000"/>
          <w:sz w:val="28"/>
          <w:szCs w:val="28"/>
        </w:rPr>
        <w:t>ата-аналармен</w:t>
      </w:r>
      <w:r w:rsidR="00542001">
        <w:rPr>
          <w:color w:val="000000"/>
          <w:sz w:val="28"/>
          <w:szCs w:val="28"/>
        </w:rPr>
        <w:t xml:space="preserve"> білім алушылардың</w:t>
      </w:r>
      <w:r w:rsidR="00EB0530">
        <w:rPr>
          <w:color w:val="000000"/>
          <w:sz w:val="28"/>
          <w:szCs w:val="28"/>
        </w:rPr>
        <w:t>.</w:t>
      </w:r>
      <w:r w:rsidR="00AC6CE2">
        <w:rPr>
          <w:color w:val="000000"/>
          <w:sz w:val="28"/>
          <w:szCs w:val="28"/>
        </w:rPr>
        <w:t xml:space="preserve"> Келесі жылы </w:t>
      </w:r>
      <w:r w:rsidR="00EB0530">
        <w:rPr>
          <w:color w:val="000000"/>
          <w:sz w:val="28"/>
          <w:szCs w:val="28"/>
        </w:rPr>
        <w:t>оқу жартыжылдығында</w:t>
      </w:r>
      <w:r w:rsidR="00AC6CE2">
        <w:rPr>
          <w:color w:val="000000"/>
          <w:sz w:val="28"/>
          <w:szCs w:val="28"/>
        </w:rPr>
        <w:t xml:space="preserve"> жұмыс істеу </w:t>
      </w:r>
      <w:r w:rsidR="00542001">
        <w:rPr>
          <w:color w:val="000000"/>
          <w:sz w:val="28"/>
          <w:szCs w:val="28"/>
        </w:rPr>
        <w:t>осы оқушылармен</w:t>
      </w:r>
      <w:r w:rsidR="00AC6CE2">
        <w:rPr>
          <w:color w:val="000000"/>
          <w:sz w:val="28"/>
          <w:szCs w:val="28"/>
        </w:rPr>
        <w:t xml:space="preserve"> жалғастырылатын болады</w:t>
      </w:r>
      <w:r w:rsidR="00542001">
        <w:rPr>
          <w:color w:val="000000"/>
          <w:sz w:val="28"/>
          <w:szCs w:val="28"/>
        </w:rPr>
        <w:t>.</w:t>
      </w:r>
    </w:p>
    <w:p w:rsidR="00BC4E86" w:rsidRPr="00BC4E86" w:rsidRDefault="00BC4E86" w:rsidP="00BC4E8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C4E86">
        <w:rPr>
          <w:color w:val="000000"/>
          <w:sz w:val="28"/>
          <w:szCs w:val="28"/>
        </w:rPr>
        <w:t>Жоғарыда айтылғандардың негізінде мектеп әкімшілігі мыналарды ұсынады:</w:t>
      </w:r>
    </w:p>
    <w:p w:rsidR="00BC4E86" w:rsidRDefault="00BC4E86" w:rsidP="00681C2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C4E86">
        <w:rPr>
          <w:color w:val="000000"/>
          <w:sz w:val="28"/>
          <w:szCs w:val="28"/>
        </w:rPr>
        <w:t>1-11 сыныптардың сынып жетекшілері білім беру мен тәрбиелеу, ерекше назар аударуды, жеке көзқарасты қажет ететін оқушылардың алдын-алу бойынша жүйелі, мақсатты жұмысты жалғастыруы керек.</w:t>
      </w:r>
    </w:p>
    <w:p w:rsidR="00681C23" w:rsidRPr="00681C23" w:rsidRDefault="00681C23" w:rsidP="00681C23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81C23">
        <w:rPr>
          <w:color w:val="000000"/>
          <w:sz w:val="28"/>
          <w:szCs w:val="28"/>
          <w:shd w:val="clear" w:color="auto" w:fill="FFFFFF"/>
        </w:rPr>
        <w:t>1-11 сыныптардың сынып жетекшілері еңбекке жарамсыздық парақтарындағы күндерді сынып журналына бару күндерімен нақты қадағалап отырады.</w:t>
      </w:r>
    </w:p>
    <w:p w:rsidR="00BC4E86" w:rsidRDefault="00681C23" w:rsidP="00681C2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Сынып жетекшілері жоғарыда аталған оқушыларға бақылауды күшейтсін</w:t>
      </w:r>
    </w:p>
    <w:p w:rsidR="00681C23" w:rsidRDefault="00681C23" w:rsidP="00681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C23" w:rsidRDefault="00681C23" w:rsidP="00681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C23" w:rsidRPr="00681C23" w:rsidRDefault="00681C23" w:rsidP="00681C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1C23" w:rsidRPr="00681C23" w:rsidSect="00681C2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F6C5E"/>
    <w:multiLevelType w:val="hybridMultilevel"/>
    <w:tmpl w:val="2F041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6C"/>
    <w:rsid w:val="00030BB7"/>
    <w:rsid w:val="0049416C"/>
    <w:rsid w:val="00542001"/>
    <w:rsid w:val="00681C23"/>
    <w:rsid w:val="007D2189"/>
    <w:rsid w:val="009145F8"/>
    <w:rsid w:val="0099659A"/>
    <w:rsid w:val="00AC6CE2"/>
    <w:rsid w:val="00BC4E86"/>
    <w:rsid w:val="00EB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B019"/>
  <w15:chartTrackingRefBased/>
  <w15:docId w15:val="{FF33E9FF-3DF0-4108-826B-220C1B95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C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1C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1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User</cp:lastModifiedBy>
  <cp:revision>4</cp:revision>
  <cp:lastPrinted>2023-06-15T13:31:00Z</cp:lastPrinted>
  <dcterms:created xsi:type="dcterms:W3CDTF">2023-06-16T09:48:00Z</dcterms:created>
  <dcterms:modified xsi:type="dcterms:W3CDTF">2025-01-27T06:07:00Z</dcterms:modified>
</cp:coreProperties>
</file>