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140F" w14:textId="77777777" w:rsidR="008A05B1" w:rsidRPr="00BE7D6C" w:rsidRDefault="008A05B1" w:rsidP="008A05B1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 «Общеобразовательная школа села Токтамыс»</w:t>
      </w:r>
    </w:p>
    <w:p w14:paraId="23C50AE0" w14:textId="77777777" w:rsidR="00BA5A76" w:rsidRDefault="00BA5A76" w:rsidP="00BA5A76"/>
    <w:p w14:paraId="593F045F" w14:textId="77777777" w:rsidR="00BA5A76" w:rsidRDefault="00BA5A76" w:rsidP="00BA5A76"/>
    <w:p w14:paraId="619797E9" w14:textId="77777777" w:rsidR="00BA5A76" w:rsidRDefault="00BA5A76" w:rsidP="00BA5A76"/>
    <w:p w14:paraId="0FABB8F6" w14:textId="77777777" w:rsidR="00BA5A76" w:rsidRDefault="00BA5A76" w:rsidP="00BA5A76"/>
    <w:p w14:paraId="49E37DBF" w14:textId="77777777" w:rsidR="00BA5A76" w:rsidRDefault="00BA5A76" w:rsidP="00BA5A76"/>
    <w:p w14:paraId="375BF40F" w14:textId="77777777" w:rsidR="00BA5A76" w:rsidRDefault="00BA5A76" w:rsidP="00BA5A76">
      <w:pPr>
        <w:jc w:val="center"/>
        <w:rPr>
          <w:color w:val="FF0000"/>
          <w:sz w:val="40"/>
          <w:szCs w:val="40"/>
        </w:rPr>
      </w:pPr>
    </w:p>
    <w:p w14:paraId="5DAEBDF6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13BA7065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727686FD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48258FDF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640D3082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690AC48A" w14:textId="77777777" w:rsidR="008D41FD" w:rsidRDefault="008D41FD" w:rsidP="00BA5A76">
      <w:pPr>
        <w:jc w:val="center"/>
        <w:rPr>
          <w:sz w:val="40"/>
          <w:szCs w:val="40"/>
          <w:lang w:val="kk-KZ"/>
        </w:rPr>
      </w:pPr>
    </w:p>
    <w:p w14:paraId="5D22CFC0" w14:textId="77777777" w:rsidR="008D41FD" w:rsidRDefault="00BA5A76" w:rsidP="00BA5A76">
      <w:pPr>
        <w:jc w:val="center"/>
        <w:rPr>
          <w:sz w:val="40"/>
          <w:szCs w:val="40"/>
          <w:lang w:val="kk-KZ"/>
        </w:rPr>
      </w:pPr>
      <w:r w:rsidRPr="008D41FD">
        <w:rPr>
          <w:sz w:val="40"/>
          <w:szCs w:val="40"/>
        </w:rPr>
        <w:t xml:space="preserve">Программа </w:t>
      </w:r>
      <w:r w:rsidR="008D41FD">
        <w:rPr>
          <w:sz w:val="40"/>
          <w:szCs w:val="40"/>
          <w:lang w:val="kk-KZ"/>
        </w:rPr>
        <w:t xml:space="preserve">кружковой работы </w:t>
      </w:r>
    </w:p>
    <w:p w14:paraId="1B88EEFD" w14:textId="77777777" w:rsidR="00BA5A76" w:rsidRPr="008D41FD" w:rsidRDefault="00BA5A76" w:rsidP="00BA5A76">
      <w:pPr>
        <w:jc w:val="center"/>
        <w:rPr>
          <w:sz w:val="40"/>
          <w:szCs w:val="40"/>
        </w:rPr>
      </w:pPr>
      <w:r w:rsidRPr="008D41FD">
        <w:rPr>
          <w:sz w:val="40"/>
          <w:szCs w:val="40"/>
        </w:rPr>
        <w:t xml:space="preserve">вариативного компонента </w:t>
      </w:r>
    </w:p>
    <w:p w14:paraId="6F452B83" w14:textId="77777777" w:rsidR="00114203" w:rsidRPr="008D41FD" w:rsidRDefault="00114203" w:rsidP="00114203"/>
    <w:p w14:paraId="4BA324FE" w14:textId="7AE65064" w:rsidR="00BA5A76" w:rsidRDefault="00BA5A76" w:rsidP="00BA5A76">
      <w:pPr>
        <w:jc w:val="center"/>
        <w:rPr>
          <w:b/>
          <w:sz w:val="28"/>
          <w:szCs w:val="28"/>
          <w:lang w:val="kk-KZ"/>
        </w:rPr>
      </w:pPr>
      <w:r w:rsidRPr="008D41FD">
        <w:rPr>
          <w:b/>
          <w:i/>
          <w:sz w:val="28"/>
          <w:szCs w:val="28"/>
        </w:rPr>
        <w:t>«</w:t>
      </w:r>
      <w:r w:rsidR="008A05B1">
        <w:rPr>
          <w:b/>
          <w:sz w:val="28"/>
          <w:szCs w:val="28"/>
        </w:rPr>
        <w:t>Веселая грамматика</w:t>
      </w:r>
      <w:r w:rsidRPr="008D41FD">
        <w:rPr>
          <w:b/>
          <w:sz w:val="28"/>
          <w:szCs w:val="28"/>
        </w:rPr>
        <w:t>»</w:t>
      </w:r>
    </w:p>
    <w:p w14:paraId="4CCF0D66" w14:textId="77777777" w:rsidR="008D41FD" w:rsidRDefault="008D41FD" w:rsidP="00BA5A76">
      <w:pPr>
        <w:ind w:firstLine="540"/>
        <w:jc w:val="center"/>
        <w:rPr>
          <w:b/>
          <w:i/>
          <w:sz w:val="28"/>
          <w:szCs w:val="28"/>
          <w:lang w:val="kk-KZ"/>
        </w:rPr>
      </w:pPr>
    </w:p>
    <w:p w14:paraId="3E41D5D3" w14:textId="77777777" w:rsidR="00BA5A76" w:rsidRPr="008D41FD" w:rsidRDefault="00BA5A76" w:rsidP="00BA5A76">
      <w:pPr>
        <w:ind w:firstLine="540"/>
        <w:jc w:val="center"/>
        <w:rPr>
          <w:b/>
          <w:i/>
          <w:sz w:val="28"/>
          <w:szCs w:val="28"/>
          <w:lang w:val="kk-KZ"/>
        </w:rPr>
      </w:pPr>
      <w:r w:rsidRPr="008D41FD">
        <w:rPr>
          <w:i/>
          <w:sz w:val="28"/>
          <w:szCs w:val="28"/>
        </w:rPr>
        <w:t xml:space="preserve">Подготовка к </w:t>
      </w:r>
      <w:r w:rsidR="008D41FD">
        <w:rPr>
          <w:i/>
          <w:sz w:val="28"/>
          <w:szCs w:val="28"/>
          <w:lang w:val="kk-KZ"/>
        </w:rPr>
        <w:t>развитию речи</w:t>
      </w:r>
    </w:p>
    <w:p w14:paraId="7EB4DC56" w14:textId="77777777" w:rsidR="00114203" w:rsidRPr="008D41FD" w:rsidRDefault="00114203" w:rsidP="00114203"/>
    <w:p w14:paraId="7B75C387" w14:textId="77777777" w:rsidR="00114203" w:rsidRDefault="00114203" w:rsidP="00114203"/>
    <w:p w14:paraId="6FDB0EA5" w14:textId="77777777" w:rsidR="00114203" w:rsidRDefault="00114203" w:rsidP="00114203"/>
    <w:p w14:paraId="41CDD2D7" w14:textId="77777777" w:rsidR="00114203" w:rsidRDefault="00114203" w:rsidP="00114203"/>
    <w:p w14:paraId="101E6889" w14:textId="77777777" w:rsidR="00114203" w:rsidRDefault="00114203" w:rsidP="00BA5A76">
      <w:pPr>
        <w:jc w:val="center"/>
      </w:pPr>
    </w:p>
    <w:p w14:paraId="799D0EDB" w14:textId="77777777" w:rsidR="00114203" w:rsidRDefault="00114203" w:rsidP="00114203"/>
    <w:p w14:paraId="194FE584" w14:textId="77777777" w:rsidR="00114203" w:rsidRDefault="00114203" w:rsidP="00114203"/>
    <w:p w14:paraId="2924B978" w14:textId="77777777" w:rsidR="00114203" w:rsidRDefault="00114203" w:rsidP="00114203"/>
    <w:p w14:paraId="00EBF322" w14:textId="77777777" w:rsidR="00114203" w:rsidRDefault="00114203" w:rsidP="00114203">
      <w:pPr>
        <w:jc w:val="center"/>
      </w:pPr>
    </w:p>
    <w:p w14:paraId="76DB1E37" w14:textId="77777777" w:rsidR="00114203" w:rsidRDefault="00114203" w:rsidP="00114203">
      <w:pPr>
        <w:jc w:val="center"/>
      </w:pPr>
    </w:p>
    <w:p w14:paraId="4F230D08" w14:textId="77777777" w:rsidR="00114203" w:rsidRDefault="00114203" w:rsidP="00114203">
      <w:pPr>
        <w:jc w:val="center"/>
      </w:pPr>
    </w:p>
    <w:p w14:paraId="0EB7C440" w14:textId="77777777" w:rsidR="00114203" w:rsidRDefault="00114203" w:rsidP="00114203">
      <w:pPr>
        <w:jc w:val="center"/>
      </w:pPr>
    </w:p>
    <w:p w14:paraId="3AF084A5" w14:textId="77777777" w:rsidR="00114203" w:rsidRDefault="00114203" w:rsidP="00114203">
      <w:pPr>
        <w:jc w:val="center"/>
      </w:pPr>
    </w:p>
    <w:p w14:paraId="381D8D07" w14:textId="77777777" w:rsidR="00114203" w:rsidRPr="00554B89" w:rsidRDefault="00114203" w:rsidP="00114203">
      <w:pPr>
        <w:jc w:val="center"/>
        <w:rPr>
          <w:sz w:val="28"/>
          <w:szCs w:val="28"/>
        </w:rPr>
      </w:pPr>
    </w:p>
    <w:p w14:paraId="60B80C46" w14:textId="77777777" w:rsidR="00114203" w:rsidRDefault="00114203" w:rsidP="00114203">
      <w:pPr>
        <w:rPr>
          <w:sz w:val="28"/>
          <w:szCs w:val="28"/>
        </w:rPr>
      </w:pPr>
      <w:r w:rsidRPr="00554B8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14:paraId="0FBBC541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318B10B4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3F0C84CF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5E4FD49C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379C5597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038C516F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391CBF0E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1EDA4A9D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376D2A4C" w14:textId="77777777" w:rsidR="008D41FD" w:rsidRDefault="008D41FD" w:rsidP="00BA5A76">
      <w:pPr>
        <w:jc w:val="center"/>
        <w:rPr>
          <w:sz w:val="28"/>
          <w:szCs w:val="28"/>
          <w:lang w:val="kk-KZ"/>
        </w:rPr>
      </w:pPr>
    </w:p>
    <w:p w14:paraId="7FE5C29C" w14:textId="77777777" w:rsidR="00114203" w:rsidRDefault="00114203" w:rsidP="00114203">
      <w:pPr>
        <w:rPr>
          <w:sz w:val="28"/>
          <w:szCs w:val="28"/>
        </w:rPr>
      </w:pPr>
    </w:p>
    <w:p w14:paraId="2C67C78B" w14:textId="77777777" w:rsidR="00BA5A76" w:rsidRDefault="00BA5A76" w:rsidP="00BA5A76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5EF67D" w14:textId="77777777" w:rsidR="00114203" w:rsidRPr="002058B0" w:rsidRDefault="00114203" w:rsidP="008D41F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2058B0">
        <w:rPr>
          <w:rStyle w:val="c13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6A22EED3" w14:textId="77777777" w:rsidR="00114203" w:rsidRPr="00EE301B" w:rsidRDefault="00114203" w:rsidP="008D41F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931178D" w14:textId="77777777" w:rsidR="00114203" w:rsidRDefault="00114203" w:rsidP="008D41FD">
      <w:pPr>
        <w:pStyle w:val="a3"/>
        <w:ind w:left="5103"/>
      </w:pPr>
      <w:r>
        <w:t>Он взрослых изводил вопросом «почему?»</w:t>
      </w:r>
    </w:p>
    <w:p w14:paraId="4B616293" w14:textId="77777777" w:rsidR="00114203" w:rsidRDefault="00114203" w:rsidP="008D41FD">
      <w:pPr>
        <w:pStyle w:val="a3"/>
        <w:ind w:left="5103"/>
      </w:pPr>
      <w:r>
        <w:t>Его прозвали «маленький философ»,</w:t>
      </w:r>
    </w:p>
    <w:p w14:paraId="720F7FE2" w14:textId="77777777" w:rsidR="00114203" w:rsidRDefault="00114203" w:rsidP="008D41FD">
      <w:pPr>
        <w:pStyle w:val="a3"/>
        <w:ind w:left="5103"/>
      </w:pPr>
      <w:r>
        <w:t>Но только он подрос, как начали ему</w:t>
      </w:r>
    </w:p>
    <w:p w14:paraId="57AA032D" w14:textId="77777777" w:rsidR="00114203" w:rsidRDefault="00114203" w:rsidP="008D41FD">
      <w:pPr>
        <w:pStyle w:val="a3"/>
        <w:ind w:left="5103"/>
      </w:pPr>
      <w:r>
        <w:t>Преподносить ответы без вопросов.</w:t>
      </w:r>
    </w:p>
    <w:p w14:paraId="3048BBC7" w14:textId="77777777" w:rsidR="00114203" w:rsidRDefault="00114203" w:rsidP="008D41FD">
      <w:pPr>
        <w:pStyle w:val="a3"/>
        <w:ind w:left="5103"/>
      </w:pPr>
      <w:r>
        <w:t>И с этих пор он больше никому</w:t>
      </w:r>
    </w:p>
    <w:p w14:paraId="71588061" w14:textId="77777777" w:rsidR="00114203" w:rsidRDefault="00114203" w:rsidP="008D41FD">
      <w:pPr>
        <w:pStyle w:val="a3"/>
        <w:ind w:left="5103"/>
      </w:pPr>
      <w:r>
        <w:t>Не досаждал вопросом «почему?».</w:t>
      </w:r>
    </w:p>
    <w:p w14:paraId="6B420731" w14:textId="77777777" w:rsidR="00114203" w:rsidRDefault="00114203" w:rsidP="008D41FD">
      <w:pPr>
        <w:pStyle w:val="a3"/>
        <w:jc w:val="right"/>
      </w:pPr>
      <w:r w:rsidRPr="008D41FD">
        <w:rPr>
          <w:b/>
        </w:rPr>
        <w:t>(С.Я. Маршак</w:t>
      </w:r>
      <w:r>
        <w:t>)</w:t>
      </w:r>
    </w:p>
    <w:p w14:paraId="5F1AC9AD" w14:textId="77777777" w:rsidR="00114203" w:rsidRDefault="00114203" w:rsidP="008D41FD">
      <w:pPr>
        <w:pStyle w:val="a3"/>
        <w:jc w:val="right"/>
      </w:pPr>
      <w:r>
        <w:t> </w:t>
      </w:r>
    </w:p>
    <w:p w14:paraId="21B7DAD3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14:paraId="2552967D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Психологи считают, что в 5 - 6 лет ребенку легче учиться чтению, чем в 7 - 8, объясняя это тем, что пятилетний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 навыком чтения.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14:paraId="6C63F7F9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Обучение чтению, без сомнения, является одним из главных условий успешного раннего развития ребенка.</w:t>
      </w:r>
    </w:p>
    <w:p w14:paraId="522CFEFF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Результативное обучение чтению напрямую зависит от развития познавательных способностей детей. В 5-6 лет дети уже могут анализировать свойства окружающих их предметов. Именно в этом возрасте у детей проявляется интерес к буквам, поэтому можно начинать подготовку к обучению чтению. Подготовка к обучению чтению детей дошкольного возраста, должна включать в себя </w:t>
      </w:r>
      <w:proofErr w:type="gramStart"/>
      <w:r w:rsidRPr="007327AD">
        <w:t>игры</w:t>
      </w:r>
      <w:proofErr w:type="gramEnd"/>
      <w:r w:rsidRPr="007327AD">
        <w:t xml:space="preserve"> которые способствуют освоению навыков чтения. Они направлены на развитие памяти, внимания, мышления и мелкой моторики.</w:t>
      </w:r>
    </w:p>
    <w:p w14:paraId="233F5A13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14:paraId="506F51C9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- читая, малыш развивает свою речь, поскольку чтение </w:t>
      </w:r>
      <w:proofErr w:type="gramStart"/>
      <w:r w:rsidRPr="007327AD">
        <w:t>- это</w:t>
      </w:r>
      <w:proofErr w:type="gramEnd"/>
      <w:r w:rsidRPr="007327AD">
        <w:t xml:space="preserve"> одна из разновидностей речи (письменная);</w:t>
      </w:r>
    </w:p>
    <w:p w14:paraId="59A15F6A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 читая и запоминая новые слова, ребенок развивает мышление, увеличивает словарный запас;</w:t>
      </w:r>
    </w:p>
    <w:p w14:paraId="1ED645B8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 чтение помогает малышу запомнить эталоны построения предложений, и он сам начинает строить свою речь правильно;</w:t>
      </w:r>
    </w:p>
    <w:p w14:paraId="1D3D6003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14:paraId="56992775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- чтение </w:t>
      </w:r>
      <w:proofErr w:type="gramStart"/>
      <w:r w:rsidRPr="007327AD">
        <w:t>- это</w:t>
      </w:r>
      <w:proofErr w:type="gramEnd"/>
      <w:r w:rsidRPr="007327AD">
        <w:t xml:space="preserve"> новый вид получения информации, теперь малыш может самостоятельно узнавать интересующие его сведения.</w:t>
      </w:r>
    </w:p>
    <w:p w14:paraId="4C8BA193" w14:textId="77777777" w:rsidR="00114203" w:rsidRPr="007327AD" w:rsidRDefault="00114203" w:rsidP="008D41FD">
      <w:pPr>
        <w:pStyle w:val="a3"/>
        <w:ind w:firstLine="709"/>
        <w:jc w:val="both"/>
        <w:rPr>
          <w:b/>
        </w:rPr>
      </w:pPr>
    </w:p>
    <w:p w14:paraId="23C257BA" w14:textId="77777777"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14:paraId="71AC2D72" w14:textId="77777777"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14:paraId="75585510" w14:textId="77777777"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14:paraId="58C44152" w14:textId="77777777"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14:paraId="7C0AC006" w14:textId="77777777"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14:paraId="4375B332" w14:textId="77777777" w:rsidR="00114203" w:rsidRP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</w:rPr>
        <w:lastRenderedPageBreak/>
        <w:t xml:space="preserve">Содержание </w:t>
      </w:r>
      <w:r>
        <w:rPr>
          <w:b/>
          <w:bCs/>
          <w:color w:val="000000"/>
          <w:lang w:val="kk-KZ"/>
        </w:rPr>
        <w:t>программы</w:t>
      </w:r>
    </w:p>
    <w:p w14:paraId="15685950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14:paraId="5F3704DD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14:paraId="5CC271F8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14:paraId="2A9B0F36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чистоговорки, считалки, веселые стихи, педагог закрепляет правильное произношение детьми звуков, отрабатывает дикцию, способствует развитию голосового аппарата, темпа речи.</w:t>
      </w:r>
    </w:p>
    <w:p w14:paraId="19A35579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доске.</w:t>
      </w:r>
    </w:p>
    <w:p w14:paraId="2A12C80B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чистоговорки, поют песни, играют в игры. Дети не утомляются, так как деятельность разнообразна, яркие образы вызывают интерес.</w:t>
      </w:r>
    </w:p>
    <w:p w14:paraId="2D91139B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</w:t>
      </w:r>
      <w:proofErr w:type="spellStart"/>
      <w:r w:rsidRPr="007327AD">
        <w:rPr>
          <w:color w:val="000000"/>
        </w:rPr>
        <w:t>минигимнастикой</w:t>
      </w:r>
      <w:proofErr w:type="spellEnd"/>
      <w:r w:rsidRPr="007327AD">
        <w:rPr>
          <w:color w:val="000000"/>
        </w:rPr>
        <w:t>, состоящей из артикуляционных, пальчиковых упражнений. Так же включаются 1-2 упражнения для профилактики нарушения зрения, осанки, гиподинамии. Разминка проводится 1-2 раза во время занятия по мере утомления детей.</w:t>
      </w:r>
    </w:p>
    <w:p w14:paraId="31A9F155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Таким образом, во время непосредственно образовательной деятельности у детей, кроме развития элементарных навыков чтения, происходит всестороннее развитие: умственное развитие, развитие творческих и психофизических процессов.</w:t>
      </w:r>
    </w:p>
    <w:p w14:paraId="5F9C236B" w14:textId="77777777"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14:paraId="04079C09" w14:textId="77777777" w:rsidR="00114203" w:rsidRPr="007327AD" w:rsidRDefault="00114203" w:rsidP="008D41FD">
      <w:pPr>
        <w:pStyle w:val="a3"/>
        <w:ind w:firstLine="709"/>
        <w:jc w:val="both"/>
      </w:pPr>
      <w:r w:rsidRPr="007327AD">
        <w:rPr>
          <w:b/>
        </w:rPr>
        <w:t>Актуальность</w:t>
      </w:r>
      <w:r w:rsidRPr="007327AD">
        <w:t>.</w:t>
      </w:r>
    </w:p>
    <w:p w14:paraId="32F9C8C8" w14:textId="77777777" w:rsidR="00114203" w:rsidRPr="007327AD" w:rsidRDefault="00114203" w:rsidP="008D41FD">
      <w:pPr>
        <w:pStyle w:val="a3"/>
        <w:ind w:firstLine="709"/>
        <w:jc w:val="both"/>
      </w:pPr>
    </w:p>
    <w:p w14:paraId="33986D62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Дошкольный возраст </w:t>
      </w:r>
      <w:proofErr w:type="gramStart"/>
      <w:r w:rsidRPr="007327AD">
        <w:t>- это</w:t>
      </w:r>
      <w:proofErr w:type="gramEnd"/>
      <w:r w:rsidRPr="007327AD">
        <w:t xml:space="preserve"> период активного усвоения ребенком разговорного языка, становление и развитие всех сторон речи.</w:t>
      </w:r>
    </w:p>
    <w:p w14:paraId="79A92270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14:paraId="689B1AB8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Задача дошкольного учреждения - воспитать у детей качества речи, способствующие успешному овладению ими устной и письменной </w:t>
      </w:r>
      <w:proofErr w:type="gramStart"/>
      <w:r w:rsidRPr="007327AD">
        <w:t>речью  в</w:t>
      </w:r>
      <w:proofErr w:type="gramEnd"/>
      <w:r w:rsidRPr="007327AD">
        <w:t xml:space="preserve"> начальной школе.</w:t>
      </w:r>
    </w:p>
    <w:p w14:paraId="215D04C0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</w:t>
      </w:r>
      <w:r w:rsidRPr="007327AD">
        <w:lastRenderedPageBreak/>
        <w:t xml:space="preserve">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</w:t>
      </w:r>
      <w:proofErr w:type="gramStart"/>
      <w:r w:rsidRPr="007327AD">
        <w:t>также  затрудняет</w:t>
      </w:r>
      <w:proofErr w:type="gramEnd"/>
      <w:r w:rsidRPr="007327AD">
        <w:t xml:space="preserve"> формирование навыков чтения и письма.</w:t>
      </w:r>
    </w:p>
    <w:p w14:paraId="088BEF8D" w14:textId="77777777" w:rsidR="00114203" w:rsidRPr="007327AD" w:rsidRDefault="00114203" w:rsidP="008D41FD">
      <w:pPr>
        <w:pStyle w:val="a3"/>
        <w:ind w:firstLine="709"/>
        <w:jc w:val="both"/>
      </w:pPr>
    </w:p>
    <w:p w14:paraId="7B71B7BB" w14:textId="77777777" w:rsidR="00114203" w:rsidRPr="007327AD" w:rsidRDefault="00114203" w:rsidP="008D41FD">
      <w:pPr>
        <w:pStyle w:val="a3"/>
        <w:ind w:firstLine="709"/>
        <w:jc w:val="both"/>
        <w:rPr>
          <w:color w:val="333333"/>
        </w:rPr>
      </w:pPr>
      <w:r w:rsidRPr="007327AD">
        <w:rPr>
          <w:color w:val="333333"/>
        </w:rPr>
        <w:t xml:space="preserve">       </w:t>
      </w:r>
    </w:p>
    <w:p w14:paraId="54A27406" w14:textId="77777777"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  <w:r w:rsidRPr="007327AD">
        <w:rPr>
          <w:b/>
          <w:i/>
          <w:u w:val="single"/>
        </w:rPr>
        <w:t>Цель программы:</w:t>
      </w:r>
    </w:p>
    <w:p w14:paraId="7749E404" w14:textId="77777777"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</w:p>
    <w:p w14:paraId="68BD657C" w14:textId="77777777" w:rsidR="00114203" w:rsidRPr="007327AD" w:rsidRDefault="00114203" w:rsidP="008D41FD">
      <w:pPr>
        <w:pStyle w:val="a3"/>
        <w:ind w:firstLine="709"/>
        <w:jc w:val="both"/>
      </w:pPr>
      <w:proofErr w:type="gramStart"/>
      <w:r w:rsidRPr="007327AD">
        <w:t>Формирование  речевой</w:t>
      </w:r>
      <w:proofErr w:type="gramEnd"/>
      <w:r w:rsidRPr="007327AD">
        <w:t xml:space="preserve"> готовности к  школе  у детей 5 – 6 лет  в процессе освоения устной речи на занятиях по подготовке к обучению чтению.</w:t>
      </w:r>
    </w:p>
    <w:p w14:paraId="44EB45F3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 </w:t>
      </w:r>
    </w:p>
    <w:p w14:paraId="10E75771" w14:textId="77777777"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  <w:r w:rsidRPr="007327AD">
        <w:rPr>
          <w:b/>
          <w:i/>
          <w:u w:val="single"/>
        </w:rPr>
        <w:t>Задачи:</w:t>
      </w:r>
    </w:p>
    <w:p w14:paraId="16124D90" w14:textId="77777777"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</w:p>
    <w:p w14:paraId="57365A0A" w14:textId="77777777"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t xml:space="preserve">  </w:t>
      </w:r>
      <w:r w:rsidRPr="007327AD">
        <w:rPr>
          <w:b/>
          <w:i/>
        </w:rPr>
        <w:t xml:space="preserve"> Подготовка к обучению грамоте </w:t>
      </w:r>
    </w:p>
    <w:p w14:paraId="5B290B78" w14:textId="77777777" w:rsidR="00114203" w:rsidRPr="007327AD" w:rsidRDefault="00114203" w:rsidP="008D41FD">
      <w:pPr>
        <w:pStyle w:val="a3"/>
        <w:ind w:firstLine="709"/>
        <w:jc w:val="both"/>
      </w:pPr>
      <w:r w:rsidRPr="007327AD">
        <w:t xml:space="preserve"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</w:t>
      </w:r>
      <w:proofErr w:type="gramStart"/>
      <w:r w:rsidRPr="007327AD">
        <w:t>состоят;  умения</w:t>
      </w:r>
      <w:proofErr w:type="gramEnd"/>
      <w:r w:rsidRPr="007327AD">
        <w:t xml:space="preserve"> проводить звуковой и слоговой анализ слов, делить двухсложные и трехсложные слова  на слоги, составлять слова из слогов.</w:t>
      </w:r>
    </w:p>
    <w:p w14:paraId="50A9F2A1" w14:textId="77777777"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>Воспитание звуковой культуры речи</w:t>
      </w:r>
    </w:p>
    <w:p w14:paraId="22CDE3E1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 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14:paraId="4FABFCF6" w14:textId="77777777"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>Формирование грамматического строя речи</w:t>
      </w:r>
    </w:p>
    <w:p w14:paraId="14145B7C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14:paraId="6C067006" w14:textId="77777777"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proofErr w:type="gramStart"/>
      <w:r w:rsidRPr="007327AD">
        <w:rPr>
          <w:b/>
          <w:i/>
        </w:rPr>
        <w:t>Развитие  процессов</w:t>
      </w:r>
      <w:proofErr w:type="gramEnd"/>
      <w:r w:rsidRPr="007327AD">
        <w:rPr>
          <w:b/>
          <w:i/>
        </w:rPr>
        <w:t xml:space="preserve"> восприятия, мышления, речи</w:t>
      </w:r>
    </w:p>
    <w:p w14:paraId="4E047710" w14:textId="77777777" w:rsidR="00114203" w:rsidRPr="007327AD" w:rsidRDefault="00114203" w:rsidP="008D41FD">
      <w:pPr>
        <w:pStyle w:val="a3"/>
        <w:ind w:firstLine="709"/>
        <w:jc w:val="both"/>
      </w:pPr>
      <w:r w:rsidRPr="007327AD">
        <w:t>- совершенствование работы слухового, зрительного и тактильного анализаторов, умения ориентироваться в пространстве.</w:t>
      </w:r>
    </w:p>
    <w:p w14:paraId="1C587569" w14:textId="77777777" w:rsidR="00114203" w:rsidRPr="007327AD" w:rsidRDefault="00114203" w:rsidP="008D41FD">
      <w:pPr>
        <w:pStyle w:val="a3"/>
        <w:ind w:firstLine="709"/>
        <w:jc w:val="both"/>
      </w:pPr>
    </w:p>
    <w:p w14:paraId="089CF365" w14:textId="77777777" w:rsidR="00114203" w:rsidRPr="007327AD" w:rsidRDefault="00114203" w:rsidP="008D41FD">
      <w:pPr>
        <w:pStyle w:val="a3"/>
        <w:ind w:firstLine="709"/>
        <w:jc w:val="both"/>
        <w:rPr>
          <w:b/>
          <w:bCs/>
          <w:color w:val="000000"/>
        </w:rPr>
      </w:pPr>
      <w:r w:rsidRPr="007327AD">
        <w:rPr>
          <w:b/>
          <w:bCs/>
          <w:color w:val="000000"/>
        </w:rPr>
        <w:t>Условия реализации программы</w:t>
      </w:r>
    </w:p>
    <w:p w14:paraId="083230A7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14:paraId="08812AAC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Занятия должны проводиться в помещении с хорошим освещением и вентиляцией. Для занятий необходимы столы и стулья, соответствующие росту детей, доска с набором букв, демонстрационная или индивидуальные для каждого ребенка разрезные азбуки, звуковые и слоговые линейки, таблицы слогов и слов, «Букварь».</w:t>
      </w:r>
    </w:p>
    <w:p w14:paraId="5E4EBE35" w14:textId="77777777" w:rsidR="00114203" w:rsidRPr="007327AD" w:rsidRDefault="00114203" w:rsidP="008D41FD">
      <w:pPr>
        <w:pStyle w:val="a3"/>
        <w:ind w:firstLine="709"/>
        <w:jc w:val="both"/>
      </w:pPr>
      <w:r w:rsidRPr="007327AD">
        <w:rPr>
          <w:color w:val="000000"/>
        </w:rPr>
        <w:t>Данная форма работы позволяет решить задачу обучения элементарным навыкам чтения со значительно большим эффектом, так как учитывает индивидуальные особенности детей, а также позволяет оптимально дозировать нагрузку на каждого ребенка в группе. Непосредственно образовательная деятельность не превышает 30 минут (СанПин 2.12.7).</w:t>
      </w:r>
      <w:r w:rsidRPr="007327AD">
        <w:rPr>
          <w:color w:val="333333"/>
        </w:rPr>
        <w:t xml:space="preserve"> </w:t>
      </w:r>
      <w:r w:rsidRPr="007327AD">
        <w:t>Курс предназначен для детей 5-6 лет, рассчитан на 1 год обучения. Занятия по данному курсу проводятся 1 раз в неделю, по 30 минут каждое</w:t>
      </w:r>
    </w:p>
    <w:p w14:paraId="0DE3DA2A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14:paraId="793527BD" w14:textId="77777777" w:rsidR="00114203" w:rsidRPr="007327AD" w:rsidRDefault="00114203" w:rsidP="008D41FD">
      <w:pPr>
        <w:pStyle w:val="a3"/>
        <w:ind w:firstLine="709"/>
        <w:jc w:val="both"/>
        <w:rPr>
          <w:b/>
        </w:rPr>
      </w:pPr>
      <w:r w:rsidRPr="007327AD">
        <w:rPr>
          <w:b/>
        </w:rPr>
        <w:t>Ожидаемый результат:</w:t>
      </w:r>
    </w:p>
    <w:p w14:paraId="07427D7E" w14:textId="77777777" w:rsidR="00114203" w:rsidRPr="007327AD" w:rsidRDefault="00114203" w:rsidP="008D41FD">
      <w:pPr>
        <w:pStyle w:val="a3"/>
        <w:ind w:firstLine="709"/>
        <w:jc w:val="both"/>
        <w:rPr>
          <w:b/>
        </w:rPr>
      </w:pPr>
    </w:p>
    <w:p w14:paraId="1CD4F9C2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b/>
          <w:bCs/>
          <w:i/>
          <w:iCs/>
          <w:color w:val="000000"/>
        </w:rPr>
        <w:t>Воспитанники должны знать и уметь:</w:t>
      </w:r>
    </w:p>
    <w:p w14:paraId="317E36AF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различать понятия «звук», «буква»;</w:t>
      </w:r>
    </w:p>
    <w:p w14:paraId="52049BAF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алфавит;</w:t>
      </w:r>
    </w:p>
    <w:p w14:paraId="15D566B0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определять наличие и место заданного звука в слове;</w:t>
      </w:r>
    </w:p>
    <w:p w14:paraId="36D126CF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анализировать звуковой состав слова;</w:t>
      </w:r>
    </w:p>
    <w:p w14:paraId="10CAA7DF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определять количество слогов в слове, ударный слог;</w:t>
      </w:r>
    </w:p>
    <w:p w14:paraId="4996D33A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составлять слова из слогов;</w:t>
      </w:r>
    </w:p>
    <w:p w14:paraId="3A324145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иметь представление о предложении;</w:t>
      </w:r>
    </w:p>
    <w:p w14:paraId="34FECECE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выделять последовательность звуков в простых слова;</w:t>
      </w:r>
    </w:p>
    <w:p w14:paraId="2E508D67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lastRenderedPageBreak/>
        <w:t>- плавно читать слоги, сознательно читать слова и предложения из 2-3 слов;</w:t>
      </w:r>
    </w:p>
    <w:p w14:paraId="634D76B7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взаимодействовать со сверстниками и взрослыми:</w:t>
      </w:r>
    </w:p>
    <w:p w14:paraId="2DD04391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пользоваться выразительными средствами языка;</w:t>
      </w:r>
    </w:p>
    <w:p w14:paraId="29BCD989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-уметь различать на слух и в произношении все звуки родного языка;</w:t>
      </w:r>
    </w:p>
    <w:p w14:paraId="4CF217AA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14:paraId="7E82A5C0" w14:textId="77777777"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  <w:r w:rsidRPr="007327AD">
        <w:rPr>
          <w:rStyle w:val="c2"/>
          <w:color w:val="000000"/>
        </w:rPr>
        <w:t>Методы отслеживания результатов: проверка чтения</w:t>
      </w:r>
    </w:p>
    <w:p w14:paraId="751DC483" w14:textId="77777777"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14:paraId="1208C8E8" w14:textId="77777777" w:rsidR="00114203" w:rsidRPr="007327AD" w:rsidRDefault="00114203" w:rsidP="008D41FD">
      <w:pPr>
        <w:pStyle w:val="a3"/>
        <w:ind w:firstLine="709"/>
        <w:jc w:val="both"/>
        <w:rPr>
          <w:rStyle w:val="c2"/>
          <w:b/>
          <w:i/>
          <w:color w:val="000000"/>
        </w:rPr>
      </w:pPr>
      <w:r w:rsidRPr="007327AD">
        <w:rPr>
          <w:rStyle w:val="c2"/>
          <w:b/>
          <w:i/>
          <w:color w:val="000000"/>
        </w:rPr>
        <w:t>Список использованной литературы:</w:t>
      </w:r>
    </w:p>
    <w:p w14:paraId="761034BC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1. </w:t>
      </w:r>
      <w:proofErr w:type="spellStart"/>
      <w:r w:rsidRPr="007327AD">
        <w:rPr>
          <w:color w:val="000000"/>
        </w:rPr>
        <w:t>Н.С.Жукова</w:t>
      </w:r>
      <w:proofErr w:type="spellEnd"/>
      <w:r w:rsidRPr="007327AD">
        <w:rPr>
          <w:color w:val="000000"/>
        </w:rPr>
        <w:t>. Букварь: Учебное пособие. – Екатеринбург: «Издательский дом «Литер», 2014г.</w:t>
      </w:r>
    </w:p>
    <w:p w14:paraId="66C402EF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2. </w:t>
      </w:r>
      <w:proofErr w:type="spellStart"/>
      <w:r w:rsidRPr="007327AD">
        <w:rPr>
          <w:color w:val="000000"/>
        </w:rPr>
        <w:t>О.В.Узорова</w:t>
      </w:r>
      <w:proofErr w:type="spellEnd"/>
      <w:r w:rsidRPr="007327AD">
        <w:rPr>
          <w:color w:val="000000"/>
        </w:rPr>
        <w:t xml:space="preserve">, </w:t>
      </w:r>
      <w:proofErr w:type="spellStart"/>
      <w:r w:rsidRPr="007327AD">
        <w:rPr>
          <w:color w:val="000000"/>
        </w:rPr>
        <w:t>Е.А.Нефедова</w:t>
      </w:r>
      <w:proofErr w:type="spellEnd"/>
      <w:r w:rsidRPr="007327AD">
        <w:rPr>
          <w:color w:val="000000"/>
        </w:rPr>
        <w:t>. Учебное пособие «Учимся читать». ООО «Издательство АСТ», 2015 г.</w:t>
      </w:r>
    </w:p>
    <w:p w14:paraId="08B187BC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3. Буквы едут в гости к нам. (Азбука). – Москва «АСТ-Пресс», 1996 г.</w:t>
      </w:r>
    </w:p>
    <w:p w14:paraId="1DB0E2E8" w14:textId="77777777"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4.Т.Е.Ковригина, </w:t>
      </w:r>
      <w:proofErr w:type="spellStart"/>
      <w:r w:rsidRPr="007327AD">
        <w:rPr>
          <w:color w:val="000000"/>
        </w:rPr>
        <w:t>Р.Е.Шеремет</w:t>
      </w:r>
      <w:proofErr w:type="spellEnd"/>
      <w:r w:rsidRPr="007327AD">
        <w:rPr>
          <w:color w:val="000000"/>
        </w:rPr>
        <w:t>. Занимательное обучение чтению. Комплексные занятия, разрезная азбука для детей 6-7 лет. – Изд.3-е.- Волгоград: Учитель, 2016.</w:t>
      </w:r>
    </w:p>
    <w:p w14:paraId="25FDAD2F" w14:textId="77777777"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14:paraId="0FE9A1D2" w14:textId="77777777"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14:paraId="10F19C2E" w14:textId="77777777"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14:paraId="20014E9B" w14:textId="77777777"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14:paraId="6D314521" w14:textId="77777777"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14:paraId="1636055E" w14:textId="77777777" w:rsidR="00114203" w:rsidRPr="00220E51" w:rsidRDefault="00114203" w:rsidP="008D41FD">
      <w:pPr>
        <w:pStyle w:val="a3"/>
        <w:ind w:firstLine="709"/>
        <w:jc w:val="both"/>
        <w:rPr>
          <w:sz w:val="28"/>
          <w:szCs w:val="28"/>
        </w:rPr>
      </w:pPr>
    </w:p>
    <w:p w14:paraId="31789CB9" w14:textId="77777777" w:rsidR="00114203" w:rsidRPr="00220E51" w:rsidRDefault="00114203" w:rsidP="008D41FD">
      <w:pPr>
        <w:pStyle w:val="a3"/>
        <w:ind w:firstLine="709"/>
        <w:jc w:val="both"/>
        <w:rPr>
          <w:sz w:val="28"/>
          <w:szCs w:val="28"/>
        </w:rPr>
      </w:pPr>
    </w:p>
    <w:p w14:paraId="7B213A2C" w14:textId="77777777"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14:paraId="44C1A970" w14:textId="77777777"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14:paraId="548E067A" w14:textId="77777777"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14:paraId="679B5986" w14:textId="77777777"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14:paraId="4DC65666" w14:textId="77777777"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14:paraId="4CED7666" w14:textId="77777777" w:rsidR="00114203" w:rsidRDefault="00114203" w:rsidP="008D41FD">
      <w:pPr>
        <w:jc w:val="both"/>
      </w:pPr>
    </w:p>
    <w:p w14:paraId="4CE3FDBF" w14:textId="77777777" w:rsidR="00114203" w:rsidRDefault="00114203" w:rsidP="008D41FD">
      <w:pPr>
        <w:jc w:val="both"/>
      </w:pPr>
    </w:p>
    <w:p w14:paraId="618A684B" w14:textId="77777777" w:rsidR="00114203" w:rsidRDefault="00114203" w:rsidP="008D41FD">
      <w:pPr>
        <w:jc w:val="both"/>
      </w:pPr>
    </w:p>
    <w:p w14:paraId="15CFF245" w14:textId="77777777" w:rsidR="00114203" w:rsidRDefault="00114203" w:rsidP="008D41FD">
      <w:pPr>
        <w:jc w:val="both"/>
      </w:pPr>
    </w:p>
    <w:p w14:paraId="658DFF8E" w14:textId="77777777" w:rsidR="00114203" w:rsidRDefault="00114203" w:rsidP="008D41FD">
      <w:pPr>
        <w:jc w:val="both"/>
      </w:pPr>
    </w:p>
    <w:p w14:paraId="1391D729" w14:textId="77777777" w:rsidR="00114203" w:rsidRDefault="00114203" w:rsidP="008D41FD">
      <w:pPr>
        <w:jc w:val="both"/>
      </w:pPr>
    </w:p>
    <w:p w14:paraId="5CF7FAF0" w14:textId="77777777" w:rsidR="00114203" w:rsidRDefault="00114203" w:rsidP="008D41FD">
      <w:pPr>
        <w:jc w:val="both"/>
      </w:pPr>
    </w:p>
    <w:p w14:paraId="3062A81F" w14:textId="77777777" w:rsidR="00114203" w:rsidRDefault="00114203" w:rsidP="008D41FD">
      <w:pPr>
        <w:jc w:val="both"/>
      </w:pPr>
    </w:p>
    <w:p w14:paraId="53D88C6B" w14:textId="77777777" w:rsidR="00114203" w:rsidRDefault="00114203" w:rsidP="008D41FD">
      <w:pPr>
        <w:jc w:val="both"/>
      </w:pPr>
    </w:p>
    <w:p w14:paraId="358FD8F0" w14:textId="77777777" w:rsidR="00114203" w:rsidRDefault="00114203" w:rsidP="008D41FD">
      <w:pPr>
        <w:jc w:val="both"/>
      </w:pPr>
    </w:p>
    <w:p w14:paraId="6A823086" w14:textId="77777777" w:rsidR="00114203" w:rsidRDefault="00114203" w:rsidP="008D41FD">
      <w:pPr>
        <w:jc w:val="both"/>
      </w:pPr>
    </w:p>
    <w:p w14:paraId="1F8C6D82" w14:textId="77777777" w:rsidR="00114203" w:rsidRDefault="00114203" w:rsidP="008D41FD">
      <w:pPr>
        <w:jc w:val="both"/>
      </w:pPr>
    </w:p>
    <w:p w14:paraId="6951CC1F" w14:textId="77777777" w:rsidR="00114203" w:rsidRDefault="00114203" w:rsidP="008D41FD">
      <w:pPr>
        <w:jc w:val="both"/>
      </w:pPr>
    </w:p>
    <w:p w14:paraId="0210AE70" w14:textId="77777777" w:rsidR="00114203" w:rsidRDefault="00114203" w:rsidP="008D41FD">
      <w:pPr>
        <w:jc w:val="both"/>
      </w:pPr>
    </w:p>
    <w:p w14:paraId="5500A4C0" w14:textId="77777777" w:rsidR="00114203" w:rsidRDefault="00114203" w:rsidP="008D41FD">
      <w:pPr>
        <w:jc w:val="both"/>
      </w:pPr>
    </w:p>
    <w:p w14:paraId="14BD3E16" w14:textId="77777777" w:rsidR="00114203" w:rsidRDefault="00114203" w:rsidP="008D41FD">
      <w:pPr>
        <w:jc w:val="both"/>
      </w:pPr>
    </w:p>
    <w:p w14:paraId="3B037E6D" w14:textId="77777777" w:rsidR="00114203" w:rsidRDefault="00114203" w:rsidP="008D41FD">
      <w:pPr>
        <w:jc w:val="both"/>
      </w:pPr>
    </w:p>
    <w:p w14:paraId="1015EA6D" w14:textId="77777777" w:rsidR="00114203" w:rsidRDefault="00114203" w:rsidP="008D41FD">
      <w:pPr>
        <w:jc w:val="both"/>
      </w:pPr>
    </w:p>
    <w:p w14:paraId="33CF0E5F" w14:textId="77777777" w:rsidR="00114203" w:rsidRDefault="00114203" w:rsidP="008D41FD">
      <w:pPr>
        <w:jc w:val="both"/>
      </w:pPr>
    </w:p>
    <w:p w14:paraId="296723E3" w14:textId="77777777" w:rsidR="00114203" w:rsidRDefault="00114203" w:rsidP="008D41FD">
      <w:pPr>
        <w:jc w:val="both"/>
      </w:pPr>
    </w:p>
    <w:p w14:paraId="502BD6AC" w14:textId="77777777" w:rsidR="008A05B1" w:rsidRDefault="008A05B1" w:rsidP="008D41FD">
      <w:pPr>
        <w:jc w:val="both"/>
      </w:pPr>
    </w:p>
    <w:p w14:paraId="2DF6E011" w14:textId="77777777" w:rsidR="008A05B1" w:rsidRDefault="008A05B1" w:rsidP="008D41FD">
      <w:pPr>
        <w:jc w:val="both"/>
      </w:pPr>
    </w:p>
    <w:p w14:paraId="305EB763" w14:textId="77777777" w:rsidR="008A05B1" w:rsidRDefault="008A05B1" w:rsidP="008D41FD">
      <w:pPr>
        <w:jc w:val="both"/>
      </w:pPr>
    </w:p>
    <w:p w14:paraId="74D878FA" w14:textId="77777777" w:rsidR="00114203" w:rsidRDefault="00114203" w:rsidP="008D41FD">
      <w:pPr>
        <w:jc w:val="both"/>
      </w:pPr>
    </w:p>
    <w:p w14:paraId="2FA613E5" w14:textId="77777777" w:rsidR="00114203" w:rsidRPr="008D41FD" w:rsidRDefault="008D41FD" w:rsidP="008D41FD">
      <w:pPr>
        <w:pStyle w:val="a3"/>
        <w:jc w:val="center"/>
        <w:rPr>
          <w:b/>
        </w:rPr>
      </w:pPr>
      <w:r>
        <w:rPr>
          <w:b/>
          <w:lang w:val="kk-KZ"/>
        </w:rPr>
        <w:lastRenderedPageBreak/>
        <w:t>Календарно-тематическое планирование кружковой работы в</w:t>
      </w:r>
      <w:proofErr w:type="spellStart"/>
      <w:r w:rsidR="00114203" w:rsidRPr="008D41FD">
        <w:rPr>
          <w:b/>
        </w:rPr>
        <w:t>ариативного</w:t>
      </w:r>
      <w:proofErr w:type="spellEnd"/>
      <w:r w:rsidR="00114203" w:rsidRPr="008D41FD">
        <w:rPr>
          <w:b/>
        </w:rPr>
        <w:t xml:space="preserve"> </w:t>
      </w:r>
      <w:r>
        <w:rPr>
          <w:b/>
          <w:lang w:val="kk-KZ"/>
        </w:rPr>
        <w:t xml:space="preserve">компонента </w:t>
      </w:r>
      <w:r w:rsidR="00114203" w:rsidRPr="008D41FD">
        <w:rPr>
          <w:b/>
        </w:rPr>
        <w:t xml:space="preserve"> в </w:t>
      </w:r>
      <w:r w:rsidR="00114203" w:rsidRPr="008D41FD">
        <w:rPr>
          <w:b/>
          <w:lang w:val="kk-KZ"/>
        </w:rPr>
        <w:t>группе</w:t>
      </w:r>
      <w:r w:rsidR="00114203" w:rsidRPr="008D41FD">
        <w:rPr>
          <w:b/>
        </w:rPr>
        <w:t xml:space="preserve"> предшкольной подготовки</w:t>
      </w:r>
    </w:p>
    <w:p w14:paraId="11560273" w14:textId="0994F195" w:rsidR="00114203" w:rsidRPr="008D41FD" w:rsidRDefault="00114203" w:rsidP="008D41FD">
      <w:pPr>
        <w:pStyle w:val="a3"/>
        <w:jc w:val="center"/>
        <w:rPr>
          <w:b/>
          <w:lang w:val="kk-KZ"/>
        </w:rPr>
      </w:pPr>
      <w:r w:rsidRPr="008D41FD">
        <w:rPr>
          <w:b/>
          <w:lang w:val="kk-KZ"/>
        </w:rPr>
        <w:t>«</w:t>
      </w:r>
      <w:r w:rsidR="00D1043A">
        <w:rPr>
          <w:b/>
          <w:lang w:val="kk-KZ"/>
        </w:rPr>
        <w:t>Веселая грамматика</w:t>
      </w:r>
      <w:r w:rsidRPr="008D41FD">
        <w:rPr>
          <w:b/>
          <w:lang w:val="kk-KZ"/>
        </w:rPr>
        <w:t>»</w:t>
      </w:r>
    </w:p>
    <w:p w14:paraId="2BA8A97B" w14:textId="77777777" w:rsidR="00114203" w:rsidRPr="00763A1B" w:rsidRDefault="00114203" w:rsidP="008D41FD">
      <w:pPr>
        <w:pStyle w:val="a3"/>
        <w:jc w:val="both"/>
      </w:pPr>
    </w:p>
    <w:p w14:paraId="007A93E7" w14:textId="77777777" w:rsidR="00114203" w:rsidRPr="00763A1B" w:rsidRDefault="00114203" w:rsidP="008D41FD">
      <w:pPr>
        <w:pStyle w:val="a3"/>
        <w:jc w:val="both"/>
      </w:pPr>
      <w:r w:rsidRPr="00763A1B">
        <w:t>Образовательная область: «Коммуникация»</w:t>
      </w:r>
    </w:p>
    <w:p w14:paraId="7988AB94" w14:textId="3D404C82" w:rsidR="00114203" w:rsidRPr="00205F16" w:rsidRDefault="00114203" w:rsidP="008D41FD">
      <w:pPr>
        <w:pStyle w:val="a3"/>
        <w:jc w:val="both"/>
        <w:rPr>
          <w:i/>
          <w:lang w:val="kk-KZ"/>
        </w:rPr>
      </w:pPr>
      <w:r w:rsidRPr="00763A1B">
        <w:rPr>
          <w:i/>
        </w:rPr>
        <w:t xml:space="preserve">1 час в </w:t>
      </w:r>
      <w:proofErr w:type="gramStart"/>
      <w:r w:rsidRPr="00763A1B">
        <w:rPr>
          <w:i/>
        </w:rPr>
        <w:t>неделю( 3</w:t>
      </w:r>
      <w:r w:rsidR="00D1043A">
        <w:rPr>
          <w:i/>
          <w:lang w:val="kk-KZ"/>
        </w:rPr>
        <w:t>3</w:t>
      </w:r>
      <w:proofErr w:type="gramEnd"/>
      <w:r w:rsidRPr="00763A1B">
        <w:rPr>
          <w:i/>
        </w:rPr>
        <w:t xml:space="preserve"> недели)- 3</w:t>
      </w:r>
      <w:r w:rsidR="00D1043A">
        <w:rPr>
          <w:i/>
          <w:lang w:val="kk-KZ"/>
        </w:rPr>
        <w:t>3</w:t>
      </w:r>
      <w:r w:rsidRPr="00763A1B">
        <w:rPr>
          <w:i/>
        </w:rPr>
        <w:t xml:space="preserve"> час</w:t>
      </w:r>
      <w:r w:rsidR="008D41FD">
        <w:rPr>
          <w:i/>
          <w:lang w:val="kk-KZ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632"/>
        <w:gridCol w:w="1348"/>
        <w:gridCol w:w="1808"/>
      </w:tblGrid>
      <w:tr w:rsidR="00114203" w:rsidRPr="00763A1B" w14:paraId="64E4B4EF" w14:textId="77777777" w:rsidTr="00B94226">
        <w:tc>
          <w:tcPr>
            <w:tcW w:w="783" w:type="dxa"/>
          </w:tcPr>
          <w:p w14:paraId="0B2B427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632" w:type="dxa"/>
          </w:tcPr>
          <w:p w14:paraId="15A2357D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Тема</w:t>
            </w:r>
          </w:p>
        </w:tc>
        <w:tc>
          <w:tcPr>
            <w:tcW w:w="1348" w:type="dxa"/>
          </w:tcPr>
          <w:p w14:paraId="0AEAB6D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808" w:type="dxa"/>
          </w:tcPr>
          <w:p w14:paraId="6975BD1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Дата проведения</w:t>
            </w:r>
          </w:p>
        </w:tc>
      </w:tr>
      <w:tr w:rsidR="00114203" w:rsidRPr="00763A1B" w14:paraId="3CA979E0" w14:textId="77777777" w:rsidTr="00B94226">
        <w:tc>
          <w:tcPr>
            <w:tcW w:w="783" w:type="dxa"/>
          </w:tcPr>
          <w:p w14:paraId="34FE25E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5632" w:type="dxa"/>
          </w:tcPr>
          <w:p w14:paraId="1500795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Вводное</w:t>
            </w:r>
          </w:p>
        </w:tc>
        <w:tc>
          <w:tcPr>
            <w:tcW w:w="1348" w:type="dxa"/>
          </w:tcPr>
          <w:p w14:paraId="4E3BCC75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71F73C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4DD8090F" w14:textId="77777777" w:rsidTr="00B94226">
        <w:tc>
          <w:tcPr>
            <w:tcW w:w="783" w:type="dxa"/>
          </w:tcPr>
          <w:p w14:paraId="4CB5656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</w:t>
            </w:r>
          </w:p>
        </w:tc>
        <w:tc>
          <w:tcPr>
            <w:tcW w:w="5632" w:type="dxa"/>
          </w:tcPr>
          <w:p w14:paraId="65FF46B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Аа</w:t>
            </w:r>
            <w:proofErr w:type="spellEnd"/>
          </w:p>
        </w:tc>
        <w:tc>
          <w:tcPr>
            <w:tcW w:w="1348" w:type="dxa"/>
          </w:tcPr>
          <w:p w14:paraId="0D493D84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4DC9B2A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536E81D" w14:textId="77777777" w:rsidTr="00B94226">
        <w:tc>
          <w:tcPr>
            <w:tcW w:w="783" w:type="dxa"/>
          </w:tcPr>
          <w:p w14:paraId="73E0747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</w:t>
            </w:r>
          </w:p>
        </w:tc>
        <w:tc>
          <w:tcPr>
            <w:tcW w:w="5632" w:type="dxa"/>
          </w:tcPr>
          <w:p w14:paraId="04E0E84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Уу</w:t>
            </w:r>
            <w:proofErr w:type="spellEnd"/>
          </w:p>
        </w:tc>
        <w:tc>
          <w:tcPr>
            <w:tcW w:w="1348" w:type="dxa"/>
          </w:tcPr>
          <w:p w14:paraId="433BA6C3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2795ECE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459A1574" w14:textId="77777777" w:rsidTr="00B94226">
        <w:tc>
          <w:tcPr>
            <w:tcW w:w="783" w:type="dxa"/>
          </w:tcPr>
          <w:p w14:paraId="0673943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4</w:t>
            </w:r>
          </w:p>
        </w:tc>
        <w:tc>
          <w:tcPr>
            <w:tcW w:w="5632" w:type="dxa"/>
          </w:tcPr>
          <w:p w14:paraId="1B0A39E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1348" w:type="dxa"/>
          </w:tcPr>
          <w:p w14:paraId="725D3686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7D01B56D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7187CB57" w14:textId="77777777" w:rsidTr="00B94226">
        <w:tc>
          <w:tcPr>
            <w:tcW w:w="783" w:type="dxa"/>
          </w:tcPr>
          <w:p w14:paraId="4335CA8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5</w:t>
            </w:r>
          </w:p>
        </w:tc>
        <w:tc>
          <w:tcPr>
            <w:tcW w:w="5632" w:type="dxa"/>
          </w:tcPr>
          <w:p w14:paraId="01A83AA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Мм</w:t>
            </w:r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2DDF9BD9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766A929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BBAB3F1" w14:textId="77777777" w:rsidTr="00B94226">
        <w:tc>
          <w:tcPr>
            <w:tcW w:w="783" w:type="dxa"/>
          </w:tcPr>
          <w:p w14:paraId="0190CEA8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6</w:t>
            </w:r>
          </w:p>
        </w:tc>
        <w:tc>
          <w:tcPr>
            <w:tcW w:w="5632" w:type="dxa"/>
          </w:tcPr>
          <w:p w14:paraId="2B54B4D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Сс</w:t>
            </w:r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6BAB2DBE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2106C4D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7B1018B2" w14:textId="77777777" w:rsidTr="00B94226">
        <w:tc>
          <w:tcPr>
            <w:tcW w:w="783" w:type="dxa"/>
          </w:tcPr>
          <w:p w14:paraId="6495E8B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7</w:t>
            </w:r>
          </w:p>
        </w:tc>
        <w:tc>
          <w:tcPr>
            <w:tcW w:w="5632" w:type="dxa"/>
          </w:tcPr>
          <w:p w14:paraId="660E5960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Хх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4F8792FD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F1EC8F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5FDD6650" w14:textId="77777777" w:rsidTr="00B94226">
        <w:tc>
          <w:tcPr>
            <w:tcW w:w="783" w:type="dxa"/>
          </w:tcPr>
          <w:p w14:paraId="33905F9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8</w:t>
            </w:r>
          </w:p>
        </w:tc>
        <w:tc>
          <w:tcPr>
            <w:tcW w:w="5632" w:type="dxa"/>
          </w:tcPr>
          <w:p w14:paraId="44B1337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Рр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5D0F90B4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392F1FA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4BD34177" w14:textId="77777777" w:rsidTr="00B94226">
        <w:tc>
          <w:tcPr>
            <w:tcW w:w="783" w:type="dxa"/>
          </w:tcPr>
          <w:p w14:paraId="4BAAEA7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9</w:t>
            </w:r>
          </w:p>
        </w:tc>
        <w:tc>
          <w:tcPr>
            <w:tcW w:w="5632" w:type="dxa"/>
          </w:tcPr>
          <w:p w14:paraId="76F0FA0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Ш</w:t>
            </w:r>
          </w:p>
        </w:tc>
        <w:tc>
          <w:tcPr>
            <w:tcW w:w="1348" w:type="dxa"/>
          </w:tcPr>
          <w:p w14:paraId="15B46D2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45CC5B3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6B65BA1" w14:textId="77777777" w:rsidTr="00B94226">
        <w:tc>
          <w:tcPr>
            <w:tcW w:w="783" w:type="dxa"/>
          </w:tcPr>
          <w:p w14:paraId="028343D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10</w:t>
            </w:r>
          </w:p>
        </w:tc>
        <w:tc>
          <w:tcPr>
            <w:tcW w:w="5632" w:type="dxa"/>
          </w:tcPr>
          <w:p w14:paraId="00CDEE71" w14:textId="77777777" w:rsidR="00114203" w:rsidRPr="00763A1B" w:rsidRDefault="00114203" w:rsidP="00B94226">
            <w:pPr>
              <w:pStyle w:val="a3"/>
              <w:rPr>
                <w:color w:val="333333"/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r w:rsidRPr="00763A1B">
              <w:rPr>
                <w:color w:val="333333"/>
                <w:sz w:val="22"/>
                <w:szCs w:val="22"/>
              </w:rPr>
              <w:t>ы</w:t>
            </w:r>
          </w:p>
        </w:tc>
        <w:tc>
          <w:tcPr>
            <w:tcW w:w="1348" w:type="dxa"/>
          </w:tcPr>
          <w:p w14:paraId="7741110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63768A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6FFB13D" w14:textId="77777777" w:rsidTr="00B94226">
        <w:tc>
          <w:tcPr>
            <w:tcW w:w="783" w:type="dxa"/>
          </w:tcPr>
          <w:p w14:paraId="7CE6199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11</w:t>
            </w:r>
          </w:p>
        </w:tc>
        <w:tc>
          <w:tcPr>
            <w:tcW w:w="5632" w:type="dxa"/>
          </w:tcPr>
          <w:p w14:paraId="22707120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Лл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 xml:space="preserve">. </w:t>
            </w:r>
            <w:proofErr w:type="gramStart"/>
            <w:r w:rsidRPr="00763A1B">
              <w:rPr>
                <w:sz w:val="22"/>
                <w:szCs w:val="22"/>
              </w:rPr>
              <w:t>Чтение  Л</w:t>
            </w:r>
            <w:proofErr w:type="gramEnd"/>
            <w:r w:rsidRPr="00763A1B">
              <w:rPr>
                <w:sz w:val="22"/>
                <w:szCs w:val="22"/>
              </w:rPr>
              <w:t>-Р</w:t>
            </w:r>
          </w:p>
        </w:tc>
        <w:tc>
          <w:tcPr>
            <w:tcW w:w="1348" w:type="dxa"/>
          </w:tcPr>
          <w:p w14:paraId="4EB0A62D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9E3E61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783D2CAB" w14:textId="77777777" w:rsidTr="00B94226">
        <w:tc>
          <w:tcPr>
            <w:tcW w:w="783" w:type="dxa"/>
          </w:tcPr>
          <w:p w14:paraId="7A3F4EA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12</w:t>
            </w:r>
          </w:p>
        </w:tc>
        <w:tc>
          <w:tcPr>
            <w:tcW w:w="5632" w:type="dxa"/>
          </w:tcPr>
          <w:p w14:paraId="69B9EA5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Нн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1C5FB49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E9FEC69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4AFC3E6" w14:textId="77777777" w:rsidTr="00B94226">
        <w:tc>
          <w:tcPr>
            <w:tcW w:w="783" w:type="dxa"/>
          </w:tcPr>
          <w:p w14:paraId="5DE7829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13</w:t>
            </w:r>
          </w:p>
        </w:tc>
        <w:tc>
          <w:tcPr>
            <w:tcW w:w="5632" w:type="dxa"/>
          </w:tcPr>
          <w:p w14:paraId="158AFA30" w14:textId="77777777" w:rsidR="00114203" w:rsidRPr="00763A1B" w:rsidRDefault="00114203" w:rsidP="00B94226">
            <w:pPr>
              <w:pStyle w:val="a3"/>
              <w:rPr>
                <w:color w:val="333333"/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color w:val="333333"/>
                <w:sz w:val="22"/>
                <w:szCs w:val="22"/>
              </w:rPr>
              <w:t>Кк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0FACB08C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EFDABA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725BDA01" w14:textId="77777777" w:rsidTr="00B94226">
        <w:tc>
          <w:tcPr>
            <w:tcW w:w="783" w:type="dxa"/>
          </w:tcPr>
          <w:p w14:paraId="35FAFCF0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14</w:t>
            </w:r>
          </w:p>
        </w:tc>
        <w:tc>
          <w:tcPr>
            <w:tcW w:w="5632" w:type="dxa"/>
          </w:tcPr>
          <w:p w14:paraId="78C6475E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Тт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69ACEC96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29FD380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F39D29C" w14:textId="77777777" w:rsidTr="00B94226">
        <w:tc>
          <w:tcPr>
            <w:tcW w:w="783" w:type="dxa"/>
          </w:tcPr>
          <w:p w14:paraId="48C75AA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15</w:t>
            </w:r>
          </w:p>
        </w:tc>
        <w:tc>
          <w:tcPr>
            <w:tcW w:w="5632" w:type="dxa"/>
          </w:tcPr>
          <w:p w14:paraId="22EE00CE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Гласный звук и буква Ии, И-ы</w:t>
            </w:r>
          </w:p>
        </w:tc>
        <w:tc>
          <w:tcPr>
            <w:tcW w:w="1348" w:type="dxa"/>
          </w:tcPr>
          <w:p w14:paraId="1FA1988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5656E0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FB93ECA" w14:textId="77777777" w:rsidTr="00B94226">
        <w:tc>
          <w:tcPr>
            <w:tcW w:w="783" w:type="dxa"/>
          </w:tcPr>
          <w:p w14:paraId="185197F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16</w:t>
            </w:r>
          </w:p>
        </w:tc>
        <w:tc>
          <w:tcPr>
            <w:tcW w:w="5632" w:type="dxa"/>
          </w:tcPr>
          <w:p w14:paraId="0D40C5B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Пп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08EDBA2D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230C08C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3713620C" w14:textId="77777777" w:rsidTr="00B94226">
        <w:tc>
          <w:tcPr>
            <w:tcW w:w="783" w:type="dxa"/>
          </w:tcPr>
          <w:p w14:paraId="20AAA15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17</w:t>
            </w:r>
          </w:p>
        </w:tc>
        <w:tc>
          <w:tcPr>
            <w:tcW w:w="5632" w:type="dxa"/>
          </w:tcPr>
          <w:p w14:paraId="4CFBD41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Зз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 С-З</w:t>
            </w:r>
          </w:p>
        </w:tc>
        <w:tc>
          <w:tcPr>
            <w:tcW w:w="1348" w:type="dxa"/>
          </w:tcPr>
          <w:p w14:paraId="7404D94F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7911B32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4345FBF0" w14:textId="77777777" w:rsidTr="00B94226">
        <w:tc>
          <w:tcPr>
            <w:tcW w:w="783" w:type="dxa"/>
          </w:tcPr>
          <w:p w14:paraId="7DA52FB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18</w:t>
            </w:r>
          </w:p>
        </w:tc>
        <w:tc>
          <w:tcPr>
            <w:tcW w:w="5632" w:type="dxa"/>
          </w:tcPr>
          <w:p w14:paraId="452452A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gramStart"/>
            <w:r w:rsidRPr="00763A1B">
              <w:rPr>
                <w:sz w:val="22"/>
                <w:szCs w:val="22"/>
              </w:rPr>
              <w:t>Й,И</w:t>
            </w:r>
            <w:proofErr w:type="gramEnd"/>
            <w:r w:rsidRPr="00763A1B">
              <w:rPr>
                <w:sz w:val="22"/>
                <w:szCs w:val="22"/>
              </w:rPr>
              <w:t>-Й</w:t>
            </w:r>
          </w:p>
        </w:tc>
        <w:tc>
          <w:tcPr>
            <w:tcW w:w="1348" w:type="dxa"/>
          </w:tcPr>
          <w:p w14:paraId="1D839C20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5D0927B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CE2E0AC" w14:textId="77777777" w:rsidTr="00B94226">
        <w:tc>
          <w:tcPr>
            <w:tcW w:w="783" w:type="dxa"/>
          </w:tcPr>
          <w:p w14:paraId="6EDEF93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19</w:t>
            </w:r>
          </w:p>
        </w:tc>
        <w:tc>
          <w:tcPr>
            <w:tcW w:w="5632" w:type="dxa"/>
          </w:tcPr>
          <w:p w14:paraId="7B0B49F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Гг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,Г-К</w:t>
            </w:r>
          </w:p>
        </w:tc>
        <w:tc>
          <w:tcPr>
            <w:tcW w:w="1348" w:type="dxa"/>
          </w:tcPr>
          <w:p w14:paraId="7B221964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635113B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CFB80D1" w14:textId="77777777" w:rsidTr="00B94226">
        <w:tc>
          <w:tcPr>
            <w:tcW w:w="783" w:type="dxa"/>
          </w:tcPr>
          <w:p w14:paraId="46D1F0F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20</w:t>
            </w:r>
          </w:p>
        </w:tc>
        <w:tc>
          <w:tcPr>
            <w:tcW w:w="5632" w:type="dxa"/>
          </w:tcPr>
          <w:p w14:paraId="7F15FC5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Вв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097E4976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4CD4DBA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78AAE79D" w14:textId="77777777" w:rsidTr="00B94226">
        <w:tc>
          <w:tcPr>
            <w:tcW w:w="783" w:type="dxa"/>
          </w:tcPr>
          <w:p w14:paraId="7789A20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21</w:t>
            </w:r>
          </w:p>
        </w:tc>
        <w:tc>
          <w:tcPr>
            <w:tcW w:w="5632" w:type="dxa"/>
          </w:tcPr>
          <w:p w14:paraId="7619A0A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Дд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 Д-Т</w:t>
            </w:r>
          </w:p>
        </w:tc>
        <w:tc>
          <w:tcPr>
            <w:tcW w:w="1348" w:type="dxa"/>
          </w:tcPr>
          <w:p w14:paraId="503657FA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4FD9FC25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B82CDEE" w14:textId="77777777" w:rsidTr="00B94226">
        <w:tc>
          <w:tcPr>
            <w:tcW w:w="783" w:type="dxa"/>
          </w:tcPr>
          <w:p w14:paraId="4F84598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22</w:t>
            </w:r>
          </w:p>
        </w:tc>
        <w:tc>
          <w:tcPr>
            <w:tcW w:w="5632" w:type="dxa"/>
          </w:tcPr>
          <w:p w14:paraId="236ACA9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proofErr w:type="gramStart"/>
            <w:r w:rsidRPr="00763A1B">
              <w:rPr>
                <w:sz w:val="22"/>
                <w:szCs w:val="22"/>
              </w:rPr>
              <w:t>Б,б</w:t>
            </w:r>
            <w:proofErr w:type="spellEnd"/>
            <w:proofErr w:type="gram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b/>
                <w:sz w:val="22"/>
                <w:szCs w:val="22"/>
              </w:rPr>
              <w:t>,</w:t>
            </w:r>
            <w:r w:rsidRPr="00763A1B">
              <w:rPr>
                <w:sz w:val="22"/>
                <w:szCs w:val="22"/>
              </w:rPr>
              <w:t xml:space="preserve"> Б-П</w:t>
            </w:r>
          </w:p>
        </w:tc>
        <w:tc>
          <w:tcPr>
            <w:tcW w:w="1348" w:type="dxa"/>
          </w:tcPr>
          <w:p w14:paraId="52EAA7B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0F3125C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3350F594" w14:textId="77777777" w:rsidTr="00B94226">
        <w:tc>
          <w:tcPr>
            <w:tcW w:w="783" w:type="dxa"/>
          </w:tcPr>
          <w:p w14:paraId="14231BB9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23</w:t>
            </w:r>
          </w:p>
        </w:tc>
        <w:tc>
          <w:tcPr>
            <w:tcW w:w="5632" w:type="dxa"/>
          </w:tcPr>
          <w:p w14:paraId="21EB5037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Жж</w:t>
            </w:r>
            <w:proofErr w:type="spellEnd"/>
            <w:r w:rsidRPr="00763A1B">
              <w:rPr>
                <w:sz w:val="22"/>
                <w:szCs w:val="22"/>
              </w:rPr>
              <w:t>, Ж-</w:t>
            </w:r>
            <w:proofErr w:type="gramStart"/>
            <w:r w:rsidRPr="00763A1B">
              <w:rPr>
                <w:sz w:val="22"/>
                <w:szCs w:val="22"/>
              </w:rPr>
              <w:t>З,Ж</w:t>
            </w:r>
            <w:proofErr w:type="gramEnd"/>
            <w:r w:rsidRPr="00763A1B">
              <w:rPr>
                <w:sz w:val="22"/>
                <w:szCs w:val="22"/>
              </w:rPr>
              <w:t>-Ш</w:t>
            </w:r>
          </w:p>
        </w:tc>
        <w:tc>
          <w:tcPr>
            <w:tcW w:w="1348" w:type="dxa"/>
          </w:tcPr>
          <w:p w14:paraId="5B7116CF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C84F25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419BF58D" w14:textId="77777777" w:rsidTr="00B94226">
        <w:tc>
          <w:tcPr>
            <w:tcW w:w="783" w:type="dxa"/>
          </w:tcPr>
          <w:p w14:paraId="43E9F4A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24</w:t>
            </w:r>
          </w:p>
        </w:tc>
        <w:tc>
          <w:tcPr>
            <w:tcW w:w="5632" w:type="dxa"/>
          </w:tcPr>
          <w:p w14:paraId="015C566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Гласная буква Е</w:t>
            </w:r>
          </w:p>
        </w:tc>
        <w:tc>
          <w:tcPr>
            <w:tcW w:w="1348" w:type="dxa"/>
          </w:tcPr>
          <w:p w14:paraId="4E6AB6A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EEE28B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3269A532" w14:textId="77777777" w:rsidTr="00B94226">
        <w:tc>
          <w:tcPr>
            <w:tcW w:w="783" w:type="dxa"/>
          </w:tcPr>
          <w:p w14:paraId="172807C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25</w:t>
            </w:r>
          </w:p>
        </w:tc>
        <w:tc>
          <w:tcPr>
            <w:tcW w:w="5632" w:type="dxa"/>
          </w:tcPr>
          <w:p w14:paraId="75BE2F4E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ь и ъ знаки</w:t>
            </w:r>
          </w:p>
        </w:tc>
        <w:tc>
          <w:tcPr>
            <w:tcW w:w="1348" w:type="dxa"/>
          </w:tcPr>
          <w:p w14:paraId="1C29CC62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0A92879F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000342D0" w14:textId="77777777" w:rsidTr="00B94226">
        <w:tc>
          <w:tcPr>
            <w:tcW w:w="783" w:type="dxa"/>
          </w:tcPr>
          <w:p w14:paraId="19F33F1D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26</w:t>
            </w:r>
          </w:p>
        </w:tc>
        <w:tc>
          <w:tcPr>
            <w:tcW w:w="5632" w:type="dxa"/>
          </w:tcPr>
          <w:p w14:paraId="23C90E1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Гласные буквы </w:t>
            </w:r>
            <w:proofErr w:type="gramStart"/>
            <w:r w:rsidRPr="00763A1B">
              <w:rPr>
                <w:sz w:val="22"/>
                <w:szCs w:val="22"/>
              </w:rPr>
              <w:t>Я,Ю</w:t>
            </w:r>
            <w:proofErr w:type="gramEnd"/>
          </w:p>
        </w:tc>
        <w:tc>
          <w:tcPr>
            <w:tcW w:w="1348" w:type="dxa"/>
          </w:tcPr>
          <w:p w14:paraId="732F0217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D7015DA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6D174BB7" w14:textId="77777777" w:rsidTr="00B94226">
        <w:tc>
          <w:tcPr>
            <w:tcW w:w="783" w:type="dxa"/>
          </w:tcPr>
          <w:p w14:paraId="1826C75C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27</w:t>
            </w:r>
          </w:p>
        </w:tc>
        <w:tc>
          <w:tcPr>
            <w:tcW w:w="5632" w:type="dxa"/>
          </w:tcPr>
          <w:p w14:paraId="22BAC4D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Гласная буква Ё</w:t>
            </w:r>
          </w:p>
        </w:tc>
        <w:tc>
          <w:tcPr>
            <w:tcW w:w="1348" w:type="dxa"/>
          </w:tcPr>
          <w:p w14:paraId="721DC75A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7B75B11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F946A9C" w14:textId="77777777" w:rsidTr="00B94226">
        <w:tc>
          <w:tcPr>
            <w:tcW w:w="783" w:type="dxa"/>
          </w:tcPr>
          <w:p w14:paraId="31C0AAA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28</w:t>
            </w:r>
          </w:p>
        </w:tc>
        <w:tc>
          <w:tcPr>
            <w:tcW w:w="5632" w:type="dxa"/>
          </w:tcPr>
          <w:p w14:paraId="475EEC2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Согласные звуки и буквы Ч, Щ</w:t>
            </w:r>
          </w:p>
        </w:tc>
        <w:tc>
          <w:tcPr>
            <w:tcW w:w="1348" w:type="dxa"/>
          </w:tcPr>
          <w:p w14:paraId="1F95A1AE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4A68551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1C3EC845" w14:textId="77777777" w:rsidTr="00B94226">
        <w:tc>
          <w:tcPr>
            <w:tcW w:w="783" w:type="dxa"/>
          </w:tcPr>
          <w:p w14:paraId="1BCA98B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29</w:t>
            </w:r>
          </w:p>
        </w:tc>
        <w:tc>
          <w:tcPr>
            <w:tcW w:w="5632" w:type="dxa"/>
          </w:tcPr>
          <w:p w14:paraId="4650BD14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Ээ</w:t>
            </w:r>
            <w:proofErr w:type="spellEnd"/>
          </w:p>
        </w:tc>
        <w:tc>
          <w:tcPr>
            <w:tcW w:w="1348" w:type="dxa"/>
          </w:tcPr>
          <w:p w14:paraId="22728EFF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1FE4813D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52835D65" w14:textId="77777777" w:rsidTr="00B94226">
        <w:tc>
          <w:tcPr>
            <w:tcW w:w="783" w:type="dxa"/>
          </w:tcPr>
          <w:p w14:paraId="2F95C10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30</w:t>
            </w:r>
          </w:p>
        </w:tc>
        <w:tc>
          <w:tcPr>
            <w:tcW w:w="5632" w:type="dxa"/>
          </w:tcPr>
          <w:p w14:paraId="1F1A173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Цц</w:t>
            </w:r>
            <w:proofErr w:type="spellEnd"/>
          </w:p>
        </w:tc>
        <w:tc>
          <w:tcPr>
            <w:tcW w:w="1348" w:type="dxa"/>
          </w:tcPr>
          <w:p w14:paraId="46F92FE9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0AFC77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5C27324D" w14:textId="77777777" w:rsidTr="00B94226">
        <w:tc>
          <w:tcPr>
            <w:tcW w:w="783" w:type="dxa"/>
          </w:tcPr>
          <w:p w14:paraId="14A2C4A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31</w:t>
            </w:r>
          </w:p>
        </w:tc>
        <w:tc>
          <w:tcPr>
            <w:tcW w:w="5632" w:type="dxa"/>
          </w:tcPr>
          <w:p w14:paraId="435E45A1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Фф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14:paraId="12A215F8" w14:textId="77777777"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6F3194D2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2A0CC9BF" w14:textId="77777777" w:rsidTr="00B94226">
        <w:tc>
          <w:tcPr>
            <w:tcW w:w="783" w:type="dxa"/>
          </w:tcPr>
          <w:p w14:paraId="66C1911B" w14:textId="77777777" w:rsidR="00114203" w:rsidRPr="00205F16" w:rsidRDefault="00114203" w:rsidP="00B94226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5632" w:type="dxa"/>
          </w:tcPr>
          <w:p w14:paraId="2AE8B08C" w14:textId="6D378D95" w:rsidR="00114203" w:rsidRPr="00205F16" w:rsidRDefault="00D1043A" w:rsidP="00B94226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Повторение </w:t>
            </w:r>
          </w:p>
        </w:tc>
        <w:tc>
          <w:tcPr>
            <w:tcW w:w="1348" w:type="dxa"/>
          </w:tcPr>
          <w:p w14:paraId="3BC9A860" w14:textId="77777777" w:rsidR="00114203" w:rsidRPr="00205F16" w:rsidRDefault="008D41FD" w:rsidP="00B94226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08" w:type="dxa"/>
          </w:tcPr>
          <w:p w14:paraId="424D4996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  <w:tr w:rsidR="00114203" w:rsidRPr="00763A1B" w14:paraId="348B3828" w14:textId="77777777" w:rsidTr="00B942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E73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85C" w14:textId="77777777" w:rsidR="00114203" w:rsidRPr="008D41FD" w:rsidRDefault="00114203" w:rsidP="00B94226">
            <w:pPr>
              <w:pStyle w:val="a3"/>
              <w:rPr>
                <w:b/>
                <w:i/>
                <w:sz w:val="22"/>
                <w:szCs w:val="22"/>
              </w:rPr>
            </w:pPr>
            <w:r w:rsidRPr="008D41FD">
              <w:rPr>
                <w:b/>
                <w:i/>
                <w:sz w:val="22"/>
                <w:szCs w:val="22"/>
              </w:rPr>
              <w:t>Продолжительность 25-30 минут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816" w14:textId="5C57F585" w:rsidR="00114203" w:rsidRPr="008D41FD" w:rsidRDefault="00114203" w:rsidP="00B9422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8D41FD">
              <w:rPr>
                <w:b/>
                <w:i/>
                <w:sz w:val="22"/>
                <w:szCs w:val="22"/>
              </w:rPr>
              <w:t>Всего 3</w:t>
            </w:r>
            <w:r w:rsidR="005A336F">
              <w:rPr>
                <w:b/>
                <w:i/>
                <w:sz w:val="22"/>
                <w:szCs w:val="22"/>
              </w:rPr>
              <w:t>2</w:t>
            </w:r>
            <w:r w:rsidRPr="008D41FD">
              <w:rPr>
                <w:b/>
                <w:i/>
                <w:sz w:val="22"/>
                <w:szCs w:val="22"/>
              </w:rPr>
              <w:t xml:space="preserve"> часа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358" w14:textId="77777777"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</w:tbl>
    <w:p w14:paraId="5BF6316B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0ED2BC60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459174EF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783FC84B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41F3CC6C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40F629B8" w14:textId="77777777" w:rsidR="00114203" w:rsidRPr="00763A1B" w:rsidRDefault="00114203" w:rsidP="00114203">
      <w:pPr>
        <w:pStyle w:val="a3"/>
        <w:rPr>
          <w:sz w:val="22"/>
          <w:szCs w:val="22"/>
        </w:rPr>
      </w:pPr>
    </w:p>
    <w:p w14:paraId="3EAB538E" w14:textId="77777777" w:rsidR="00114203" w:rsidRDefault="00114203" w:rsidP="00114203">
      <w:pPr>
        <w:spacing w:line="360" w:lineRule="auto"/>
        <w:rPr>
          <w:sz w:val="28"/>
          <w:szCs w:val="28"/>
        </w:rPr>
      </w:pPr>
    </w:p>
    <w:p w14:paraId="4DB15503" w14:textId="77777777" w:rsidR="00114203" w:rsidRDefault="00114203" w:rsidP="00114203">
      <w:pPr>
        <w:spacing w:line="360" w:lineRule="auto"/>
        <w:rPr>
          <w:sz w:val="28"/>
          <w:szCs w:val="28"/>
        </w:rPr>
      </w:pPr>
    </w:p>
    <w:p w14:paraId="2717398B" w14:textId="77777777" w:rsidR="00114203" w:rsidRPr="00CE5CDC" w:rsidRDefault="00114203" w:rsidP="00114203">
      <w:pPr>
        <w:spacing w:line="360" w:lineRule="auto"/>
        <w:rPr>
          <w:sz w:val="28"/>
          <w:szCs w:val="28"/>
        </w:rPr>
      </w:pPr>
    </w:p>
    <w:p w14:paraId="41076116" w14:textId="77777777" w:rsidR="00FC0CEF" w:rsidRDefault="00FC0CEF"/>
    <w:sectPr w:rsidR="00FC0CEF" w:rsidSect="00E276B3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5B6"/>
    <w:rsid w:val="00114203"/>
    <w:rsid w:val="004005B6"/>
    <w:rsid w:val="00515A8D"/>
    <w:rsid w:val="005A336F"/>
    <w:rsid w:val="00760D6D"/>
    <w:rsid w:val="008A05B1"/>
    <w:rsid w:val="008D41FD"/>
    <w:rsid w:val="00BA5A76"/>
    <w:rsid w:val="00D1043A"/>
    <w:rsid w:val="00E276B3"/>
    <w:rsid w:val="00EA27E3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A0AE"/>
  <w15:docId w15:val="{F4E64911-0CB0-E543-B37A-587BDCE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203"/>
  </w:style>
  <w:style w:type="character" w:customStyle="1" w:styleId="c4">
    <w:name w:val="c4"/>
    <w:basedOn w:val="a0"/>
    <w:rsid w:val="00114203"/>
  </w:style>
  <w:style w:type="paragraph" w:customStyle="1" w:styleId="c10">
    <w:name w:val="c10"/>
    <w:basedOn w:val="a"/>
    <w:rsid w:val="00114203"/>
    <w:pPr>
      <w:spacing w:before="100" w:beforeAutospacing="1" w:after="100" w:afterAutospacing="1"/>
    </w:pPr>
  </w:style>
  <w:style w:type="character" w:customStyle="1" w:styleId="c13">
    <w:name w:val="c13"/>
    <w:basedOn w:val="a0"/>
    <w:rsid w:val="00114203"/>
  </w:style>
  <w:style w:type="paragraph" w:styleId="a4">
    <w:name w:val="Balloon Text"/>
    <w:basedOn w:val="a"/>
    <w:link w:val="a5"/>
    <w:uiPriority w:val="99"/>
    <w:semiHidden/>
    <w:unhideWhenUsed/>
    <w:rsid w:val="008D4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dinara dinara</cp:lastModifiedBy>
  <cp:revision>9</cp:revision>
  <cp:lastPrinted>2021-09-22T10:28:00Z</cp:lastPrinted>
  <dcterms:created xsi:type="dcterms:W3CDTF">2021-09-20T17:20:00Z</dcterms:created>
  <dcterms:modified xsi:type="dcterms:W3CDTF">2024-04-10T06:25:00Z</dcterms:modified>
</cp:coreProperties>
</file>